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7998" w14:textId="7D00176C" w:rsidR="00506CFE" w:rsidRPr="006D1608" w:rsidRDefault="00506CFE" w:rsidP="006D1608">
      <w:pPr>
        <w:jc w:val="center"/>
        <w:rPr>
          <w:rFonts w:ascii="Arial" w:hAnsi="Arial" w:cs="Arial"/>
          <w:sz w:val="48"/>
          <w:szCs w:val="48"/>
        </w:rPr>
      </w:pPr>
      <w:r w:rsidRPr="006D1608">
        <w:rPr>
          <w:rFonts w:ascii="Arial" w:hAnsi="Arial" w:cs="Arial"/>
          <w:sz w:val="48"/>
          <w:szCs w:val="48"/>
        </w:rPr>
        <w:t>LAPORAN EVALUASI KINERJA</w:t>
      </w:r>
    </w:p>
    <w:p w14:paraId="1DA2002E" w14:textId="5DE0328C" w:rsidR="00506CFE" w:rsidRPr="006D1608" w:rsidRDefault="00506CFE" w:rsidP="006D1608">
      <w:pPr>
        <w:jc w:val="center"/>
        <w:rPr>
          <w:rFonts w:ascii="Arial" w:hAnsi="Arial" w:cs="Arial"/>
          <w:sz w:val="48"/>
          <w:szCs w:val="48"/>
        </w:rPr>
      </w:pPr>
      <w:r w:rsidRPr="006D1608">
        <w:rPr>
          <w:rFonts w:ascii="Arial" w:hAnsi="Arial" w:cs="Arial"/>
          <w:sz w:val="48"/>
          <w:szCs w:val="48"/>
        </w:rPr>
        <w:t>TAHUN 2025</w:t>
      </w:r>
    </w:p>
    <w:p w14:paraId="6AED97F6" w14:textId="77777777" w:rsidR="00506CFE" w:rsidRDefault="00506CFE" w:rsidP="00506CFE">
      <w:pPr>
        <w:jc w:val="center"/>
        <w:rPr>
          <w:rFonts w:ascii="Arial" w:hAnsi="Arial" w:cs="Arial"/>
          <w:sz w:val="48"/>
          <w:szCs w:val="48"/>
        </w:rPr>
      </w:pPr>
      <w:r w:rsidRPr="006D1608">
        <w:rPr>
          <w:rFonts w:ascii="Arial" w:hAnsi="Arial" w:cs="Arial"/>
          <w:sz w:val="48"/>
          <w:szCs w:val="48"/>
        </w:rPr>
        <w:t>TRIWULAN III</w:t>
      </w:r>
    </w:p>
    <w:p w14:paraId="272F2E56" w14:textId="77777777" w:rsidR="006D1608" w:rsidRDefault="006D1608" w:rsidP="00506CFE">
      <w:pPr>
        <w:jc w:val="center"/>
        <w:rPr>
          <w:rFonts w:ascii="Arial" w:hAnsi="Arial" w:cs="Arial"/>
          <w:sz w:val="48"/>
          <w:szCs w:val="48"/>
        </w:rPr>
      </w:pPr>
    </w:p>
    <w:p w14:paraId="3002E39B" w14:textId="77777777" w:rsidR="006D1608" w:rsidRDefault="006D1608" w:rsidP="00506CFE">
      <w:pPr>
        <w:jc w:val="center"/>
        <w:rPr>
          <w:rFonts w:ascii="Arial" w:hAnsi="Arial" w:cs="Arial"/>
          <w:sz w:val="48"/>
          <w:szCs w:val="48"/>
        </w:rPr>
      </w:pPr>
    </w:p>
    <w:p w14:paraId="7F830AB1" w14:textId="77777777" w:rsidR="006D1608" w:rsidRPr="006D1608" w:rsidRDefault="006D1608" w:rsidP="00506CFE">
      <w:pPr>
        <w:jc w:val="center"/>
        <w:rPr>
          <w:rFonts w:ascii="Arial" w:hAnsi="Arial" w:cs="Arial"/>
          <w:sz w:val="48"/>
          <w:szCs w:val="48"/>
        </w:rPr>
      </w:pPr>
    </w:p>
    <w:p w14:paraId="37EB9B80" w14:textId="77777777" w:rsidR="00506CFE" w:rsidRPr="00C42391" w:rsidRDefault="00506CFE" w:rsidP="00506CFE">
      <w:pPr>
        <w:jc w:val="center"/>
        <w:rPr>
          <w:rFonts w:ascii="Arial" w:hAnsi="Arial" w:cs="Arial"/>
        </w:rPr>
      </w:pPr>
    </w:p>
    <w:p w14:paraId="64B93CF6" w14:textId="77777777" w:rsidR="00506CFE" w:rsidRPr="006D1608" w:rsidRDefault="00506CFE" w:rsidP="00506CFE">
      <w:pPr>
        <w:jc w:val="center"/>
        <w:rPr>
          <w:rFonts w:ascii="Arial" w:hAnsi="Arial" w:cs="Arial"/>
          <w:sz w:val="36"/>
          <w:szCs w:val="36"/>
        </w:rPr>
      </w:pPr>
      <w:proofErr w:type="spellStart"/>
      <w:r w:rsidRPr="006D1608">
        <w:rPr>
          <w:rFonts w:ascii="Arial" w:hAnsi="Arial" w:cs="Arial"/>
          <w:sz w:val="36"/>
          <w:szCs w:val="36"/>
        </w:rPr>
        <w:t>Bidang</w:t>
      </w:r>
      <w:proofErr w:type="spellEnd"/>
      <w:r w:rsidRPr="006D160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6D1608">
        <w:rPr>
          <w:rFonts w:ascii="Arial" w:hAnsi="Arial" w:cs="Arial"/>
          <w:sz w:val="36"/>
          <w:szCs w:val="36"/>
        </w:rPr>
        <w:t>Peternakan</w:t>
      </w:r>
      <w:proofErr w:type="spellEnd"/>
      <w:r w:rsidRPr="006D1608">
        <w:rPr>
          <w:rFonts w:ascii="Arial" w:hAnsi="Arial" w:cs="Arial"/>
          <w:sz w:val="36"/>
          <w:szCs w:val="36"/>
        </w:rPr>
        <w:t xml:space="preserve"> dan Kesehatan Hewan</w:t>
      </w:r>
    </w:p>
    <w:p w14:paraId="3164A3CD" w14:textId="77777777" w:rsidR="00506CFE" w:rsidRDefault="00506CFE" w:rsidP="00506CFE">
      <w:pPr>
        <w:jc w:val="center"/>
        <w:rPr>
          <w:rFonts w:ascii="Arial" w:hAnsi="Arial" w:cs="Arial"/>
          <w:sz w:val="36"/>
          <w:szCs w:val="36"/>
        </w:rPr>
      </w:pPr>
    </w:p>
    <w:p w14:paraId="2AEF143B" w14:textId="77777777" w:rsidR="006D1608" w:rsidRDefault="006D1608" w:rsidP="00506CFE">
      <w:pPr>
        <w:jc w:val="center"/>
        <w:rPr>
          <w:rFonts w:ascii="Arial" w:hAnsi="Arial" w:cs="Arial"/>
          <w:sz w:val="36"/>
          <w:szCs w:val="36"/>
        </w:rPr>
      </w:pPr>
    </w:p>
    <w:p w14:paraId="49722160" w14:textId="77777777" w:rsidR="006D1608" w:rsidRDefault="006D1608" w:rsidP="00506CFE">
      <w:pPr>
        <w:jc w:val="center"/>
        <w:rPr>
          <w:rFonts w:ascii="Arial" w:hAnsi="Arial" w:cs="Arial"/>
          <w:sz w:val="36"/>
          <w:szCs w:val="36"/>
        </w:rPr>
      </w:pPr>
    </w:p>
    <w:p w14:paraId="0A7258B8" w14:textId="77777777" w:rsidR="006D1608" w:rsidRDefault="006D1608" w:rsidP="00506CFE">
      <w:pPr>
        <w:jc w:val="center"/>
        <w:rPr>
          <w:rFonts w:ascii="Arial" w:hAnsi="Arial" w:cs="Arial"/>
          <w:sz w:val="36"/>
          <w:szCs w:val="36"/>
        </w:rPr>
      </w:pPr>
    </w:p>
    <w:p w14:paraId="379BDB75" w14:textId="77777777" w:rsidR="006D1608" w:rsidRDefault="006D1608" w:rsidP="00506CFE">
      <w:pPr>
        <w:jc w:val="center"/>
        <w:rPr>
          <w:rFonts w:ascii="Arial" w:hAnsi="Arial" w:cs="Arial"/>
          <w:sz w:val="36"/>
          <w:szCs w:val="36"/>
        </w:rPr>
      </w:pPr>
    </w:p>
    <w:p w14:paraId="14538A73" w14:textId="77777777" w:rsidR="006D1608" w:rsidRDefault="006D1608" w:rsidP="00506CFE">
      <w:pPr>
        <w:jc w:val="center"/>
        <w:rPr>
          <w:rFonts w:ascii="Arial" w:hAnsi="Arial" w:cs="Arial"/>
          <w:sz w:val="36"/>
          <w:szCs w:val="36"/>
        </w:rPr>
      </w:pPr>
    </w:p>
    <w:p w14:paraId="7F683697" w14:textId="77777777" w:rsidR="006D1608" w:rsidRDefault="006D1608" w:rsidP="00506CFE">
      <w:pPr>
        <w:jc w:val="center"/>
        <w:rPr>
          <w:rFonts w:ascii="Arial" w:hAnsi="Arial" w:cs="Arial"/>
          <w:sz w:val="36"/>
          <w:szCs w:val="36"/>
        </w:rPr>
      </w:pPr>
    </w:p>
    <w:p w14:paraId="051822DF" w14:textId="77777777" w:rsidR="006D1608" w:rsidRPr="006D1608" w:rsidRDefault="006D1608" w:rsidP="00506CFE">
      <w:pPr>
        <w:jc w:val="center"/>
        <w:rPr>
          <w:rFonts w:ascii="Arial" w:hAnsi="Arial" w:cs="Arial"/>
          <w:sz w:val="36"/>
          <w:szCs w:val="36"/>
        </w:rPr>
      </w:pPr>
    </w:p>
    <w:p w14:paraId="7CECC1AA" w14:textId="77777777" w:rsidR="00506CFE" w:rsidRPr="006D1608" w:rsidRDefault="00506CFE" w:rsidP="00506CFE">
      <w:pPr>
        <w:jc w:val="center"/>
        <w:rPr>
          <w:rFonts w:ascii="Arial" w:hAnsi="Arial" w:cs="Arial"/>
          <w:sz w:val="36"/>
          <w:szCs w:val="36"/>
        </w:rPr>
      </w:pPr>
      <w:r w:rsidRPr="006D1608">
        <w:rPr>
          <w:rFonts w:ascii="Arial" w:hAnsi="Arial" w:cs="Arial"/>
          <w:sz w:val="36"/>
          <w:szCs w:val="36"/>
        </w:rPr>
        <w:t>DINAS PERKEBUNAN DAN PETERNAKAN</w:t>
      </w:r>
    </w:p>
    <w:p w14:paraId="21CEA0EE" w14:textId="77777777" w:rsidR="00506CFE" w:rsidRPr="006D1608" w:rsidRDefault="00506CFE" w:rsidP="00506CFE">
      <w:pPr>
        <w:jc w:val="center"/>
        <w:rPr>
          <w:rFonts w:ascii="Arial" w:hAnsi="Arial" w:cs="Arial"/>
          <w:sz w:val="36"/>
          <w:szCs w:val="36"/>
        </w:rPr>
      </w:pPr>
      <w:r w:rsidRPr="006D1608">
        <w:rPr>
          <w:rFonts w:ascii="Arial" w:hAnsi="Arial" w:cs="Arial"/>
          <w:sz w:val="36"/>
          <w:szCs w:val="36"/>
        </w:rPr>
        <w:t>PROVINSI KALIMANTAN SELATAN</w:t>
      </w:r>
    </w:p>
    <w:p w14:paraId="3AF91B45" w14:textId="77777777" w:rsidR="00506CFE" w:rsidRPr="00C42391" w:rsidRDefault="00506CFE" w:rsidP="00506CFE">
      <w:pPr>
        <w:rPr>
          <w:rFonts w:ascii="Arial" w:hAnsi="Arial" w:cs="Arial"/>
        </w:rPr>
      </w:pPr>
    </w:p>
    <w:p w14:paraId="3B75A4AA" w14:textId="77777777" w:rsidR="00506CFE" w:rsidRPr="00C42391" w:rsidRDefault="00506CFE" w:rsidP="00506CFE">
      <w:pPr>
        <w:rPr>
          <w:rFonts w:ascii="Arial" w:hAnsi="Arial" w:cs="Arial"/>
        </w:rPr>
      </w:pPr>
    </w:p>
    <w:p w14:paraId="209BB57C" w14:textId="77777777" w:rsidR="00506CFE" w:rsidRPr="00C42391" w:rsidRDefault="00506CFE" w:rsidP="006D1608">
      <w:pPr>
        <w:jc w:val="center"/>
        <w:rPr>
          <w:rFonts w:ascii="Arial" w:hAnsi="Arial" w:cs="Arial"/>
        </w:rPr>
      </w:pPr>
      <w:r w:rsidRPr="00C42391">
        <w:rPr>
          <w:rFonts w:ascii="Arial" w:hAnsi="Arial" w:cs="Arial"/>
        </w:rPr>
        <w:t>KATA PENGANTAR</w:t>
      </w:r>
    </w:p>
    <w:p w14:paraId="108E0960" w14:textId="77777777" w:rsidR="00506CFE" w:rsidRPr="00C42391" w:rsidRDefault="00506CFE" w:rsidP="00506CFE">
      <w:pPr>
        <w:ind w:firstLine="1276"/>
        <w:jc w:val="both"/>
        <w:rPr>
          <w:rFonts w:ascii="Arial" w:hAnsi="Arial" w:cs="Arial"/>
        </w:rPr>
      </w:pPr>
    </w:p>
    <w:p w14:paraId="340A6B9C" w14:textId="77777777" w:rsidR="00506CFE" w:rsidRPr="00C42391" w:rsidRDefault="00506CFE" w:rsidP="006D1608">
      <w:pPr>
        <w:spacing w:line="360" w:lineRule="auto"/>
        <w:ind w:firstLine="1276"/>
        <w:jc w:val="both"/>
        <w:rPr>
          <w:rFonts w:ascii="Arial" w:hAnsi="Arial" w:cs="Arial"/>
        </w:rPr>
      </w:pPr>
      <w:r w:rsidRPr="00C42391">
        <w:rPr>
          <w:rFonts w:ascii="Arial" w:hAnsi="Arial" w:cs="Arial"/>
        </w:rPr>
        <w:t xml:space="preserve">Segala </w:t>
      </w:r>
      <w:proofErr w:type="spellStart"/>
      <w:r w:rsidRPr="00C42391">
        <w:rPr>
          <w:rFonts w:ascii="Arial" w:hAnsi="Arial" w:cs="Arial"/>
        </w:rPr>
        <w:t>puji</w:t>
      </w:r>
      <w:proofErr w:type="spellEnd"/>
      <w:r w:rsidRPr="00C42391">
        <w:rPr>
          <w:rFonts w:ascii="Arial" w:hAnsi="Arial" w:cs="Arial"/>
        </w:rPr>
        <w:t xml:space="preserve"> dan </w:t>
      </w:r>
      <w:proofErr w:type="spellStart"/>
      <w:r w:rsidRPr="00C42391">
        <w:rPr>
          <w:rFonts w:ascii="Arial" w:hAnsi="Arial" w:cs="Arial"/>
        </w:rPr>
        <w:t>syukur</w:t>
      </w:r>
      <w:proofErr w:type="spellEnd"/>
      <w:r w:rsidRPr="00C42391">
        <w:rPr>
          <w:rFonts w:ascii="Arial" w:hAnsi="Arial" w:cs="Arial"/>
        </w:rPr>
        <w:t xml:space="preserve"> kami </w:t>
      </w:r>
      <w:proofErr w:type="spellStart"/>
      <w:r w:rsidRPr="00C42391">
        <w:rPr>
          <w:rFonts w:ascii="Arial" w:hAnsi="Arial" w:cs="Arial"/>
        </w:rPr>
        <w:t>panjatkan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kehadirat</w:t>
      </w:r>
      <w:proofErr w:type="spellEnd"/>
      <w:r w:rsidRPr="00C42391">
        <w:rPr>
          <w:rFonts w:ascii="Arial" w:hAnsi="Arial" w:cs="Arial"/>
        </w:rPr>
        <w:t xml:space="preserve"> Allah SWT, </w:t>
      </w:r>
      <w:proofErr w:type="spellStart"/>
      <w:r w:rsidRPr="00C42391">
        <w:rPr>
          <w:rFonts w:ascii="Arial" w:hAnsi="Arial" w:cs="Arial"/>
        </w:rPr>
        <w:t>atas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limpahan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rahmat</w:t>
      </w:r>
      <w:proofErr w:type="spellEnd"/>
      <w:r w:rsidRPr="00C42391">
        <w:rPr>
          <w:rFonts w:ascii="Arial" w:hAnsi="Arial" w:cs="Arial"/>
        </w:rPr>
        <w:t xml:space="preserve"> dan </w:t>
      </w:r>
      <w:proofErr w:type="spellStart"/>
      <w:r w:rsidRPr="00C42391">
        <w:rPr>
          <w:rFonts w:ascii="Arial" w:hAnsi="Arial" w:cs="Arial"/>
        </w:rPr>
        <w:t>karunia</w:t>
      </w:r>
      <w:proofErr w:type="spellEnd"/>
      <w:r w:rsidRPr="00C42391">
        <w:rPr>
          <w:rFonts w:ascii="Arial" w:hAnsi="Arial" w:cs="Arial"/>
        </w:rPr>
        <w:t xml:space="preserve">-Nya </w:t>
      </w:r>
      <w:proofErr w:type="spellStart"/>
      <w:r w:rsidRPr="00C42391">
        <w:rPr>
          <w:rFonts w:ascii="Arial" w:hAnsi="Arial" w:cs="Arial"/>
        </w:rPr>
        <w:t>sehingga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Laporan</w:t>
      </w:r>
      <w:proofErr w:type="spellEnd"/>
      <w:r w:rsidRPr="00C42391">
        <w:rPr>
          <w:rFonts w:ascii="Arial" w:hAnsi="Arial" w:cs="Arial"/>
        </w:rPr>
        <w:t xml:space="preserve"> Kinerja </w:t>
      </w:r>
      <w:proofErr w:type="spellStart"/>
      <w:r w:rsidRPr="00C42391">
        <w:rPr>
          <w:rFonts w:ascii="Arial" w:hAnsi="Arial" w:cs="Arial"/>
        </w:rPr>
        <w:t>Triwulan</w:t>
      </w:r>
      <w:proofErr w:type="spellEnd"/>
      <w:r w:rsidRPr="00C42391">
        <w:rPr>
          <w:rFonts w:ascii="Arial" w:hAnsi="Arial" w:cs="Arial"/>
        </w:rPr>
        <w:t xml:space="preserve"> III </w:t>
      </w:r>
      <w:proofErr w:type="spellStart"/>
      <w:r w:rsidRPr="00C42391">
        <w:rPr>
          <w:rFonts w:ascii="Arial" w:hAnsi="Arial" w:cs="Arial"/>
        </w:rPr>
        <w:t>Tahun</w:t>
      </w:r>
      <w:proofErr w:type="spellEnd"/>
      <w:r w:rsidRPr="00C42391">
        <w:rPr>
          <w:rFonts w:ascii="Arial" w:hAnsi="Arial" w:cs="Arial"/>
        </w:rPr>
        <w:t xml:space="preserve"> 2025 </w:t>
      </w:r>
      <w:proofErr w:type="spellStart"/>
      <w:r w:rsidRPr="00C42391">
        <w:rPr>
          <w:rFonts w:ascii="Arial" w:hAnsi="Arial" w:cs="Arial"/>
        </w:rPr>
        <w:t>Bidang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Peternakan</w:t>
      </w:r>
      <w:proofErr w:type="spellEnd"/>
      <w:r w:rsidRPr="00C42391">
        <w:rPr>
          <w:rFonts w:ascii="Arial" w:hAnsi="Arial" w:cs="Arial"/>
        </w:rPr>
        <w:t xml:space="preserve"> dan Kesehatan Hewan pada Dinas Perkebunan dan </w:t>
      </w:r>
      <w:proofErr w:type="spellStart"/>
      <w:r w:rsidRPr="00C42391">
        <w:rPr>
          <w:rFonts w:ascii="Arial" w:hAnsi="Arial" w:cs="Arial"/>
        </w:rPr>
        <w:t>Peternakan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Provinsi</w:t>
      </w:r>
      <w:proofErr w:type="spellEnd"/>
      <w:r w:rsidRPr="00C42391">
        <w:rPr>
          <w:rFonts w:ascii="Arial" w:hAnsi="Arial" w:cs="Arial"/>
        </w:rPr>
        <w:t xml:space="preserve"> Kalimantan Selatan </w:t>
      </w:r>
      <w:proofErr w:type="spellStart"/>
      <w:r w:rsidRPr="00C42391">
        <w:rPr>
          <w:rFonts w:ascii="Arial" w:hAnsi="Arial" w:cs="Arial"/>
        </w:rPr>
        <w:t>dapat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diselesaikan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tepat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waktu</w:t>
      </w:r>
      <w:proofErr w:type="spellEnd"/>
      <w:r w:rsidRPr="00C42391">
        <w:rPr>
          <w:rFonts w:ascii="Arial" w:hAnsi="Arial" w:cs="Arial"/>
        </w:rPr>
        <w:t xml:space="preserve">. </w:t>
      </w:r>
      <w:proofErr w:type="spellStart"/>
      <w:r w:rsidRPr="00C42391">
        <w:rPr>
          <w:rFonts w:ascii="Arial" w:hAnsi="Arial" w:cs="Arial"/>
        </w:rPr>
        <w:t>Laporan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ini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merupakan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bagian</w:t>
      </w:r>
      <w:proofErr w:type="spellEnd"/>
      <w:r w:rsidRPr="00C42391">
        <w:rPr>
          <w:rFonts w:ascii="Arial" w:hAnsi="Arial" w:cs="Arial"/>
        </w:rPr>
        <w:t xml:space="preserve"> integral </w:t>
      </w:r>
      <w:proofErr w:type="spellStart"/>
      <w:r w:rsidRPr="00C42391">
        <w:rPr>
          <w:rFonts w:ascii="Arial" w:hAnsi="Arial" w:cs="Arial"/>
        </w:rPr>
        <w:t>dari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Sistem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Akuntabilitas</w:t>
      </w:r>
      <w:proofErr w:type="spellEnd"/>
      <w:r w:rsidRPr="00C42391">
        <w:rPr>
          <w:rFonts w:ascii="Arial" w:hAnsi="Arial" w:cs="Arial"/>
        </w:rPr>
        <w:t xml:space="preserve"> Kinerja </w:t>
      </w:r>
      <w:proofErr w:type="spellStart"/>
      <w:r w:rsidRPr="00C42391">
        <w:rPr>
          <w:rFonts w:ascii="Arial" w:hAnsi="Arial" w:cs="Arial"/>
        </w:rPr>
        <w:t>Instansi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Pemerintah</w:t>
      </w:r>
      <w:proofErr w:type="spellEnd"/>
      <w:r w:rsidRPr="00C42391">
        <w:rPr>
          <w:rFonts w:ascii="Arial" w:hAnsi="Arial" w:cs="Arial"/>
        </w:rPr>
        <w:t xml:space="preserve"> (SAKIP) </w:t>
      </w:r>
      <w:proofErr w:type="spellStart"/>
      <w:r w:rsidRPr="00C42391">
        <w:rPr>
          <w:rFonts w:ascii="Arial" w:hAnsi="Arial" w:cs="Arial"/>
        </w:rPr>
        <w:t>sebagai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wujud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transparansi</w:t>
      </w:r>
      <w:proofErr w:type="spellEnd"/>
      <w:r w:rsidRPr="00C42391">
        <w:rPr>
          <w:rFonts w:ascii="Arial" w:hAnsi="Arial" w:cs="Arial"/>
        </w:rPr>
        <w:t xml:space="preserve"> dan </w:t>
      </w:r>
      <w:proofErr w:type="spellStart"/>
      <w:r w:rsidRPr="00C42391">
        <w:rPr>
          <w:rFonts w:ascii="Arial" w:hAnsi="Arial" w:cs="Arial"/>
        </w:rPr>
        <w:t>akuntabilitas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dalam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penyelenggaraan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pemerintahan</w:t>
      </w:r>
      <w:proofErr w:type="spellEnd"/>
      <w:r w:rsidRPr="00C42391">
        <w:rPr>
          <w:rFonts w:ascii="Arial" w:hAnsi="Arial" w:cs="Arial"/>
        </w:rPr>
        <w:t>.</w:t>
      </w:r>
    </w:p>
    <w:p w14:paraId="0ECF214F" w14:textId="77777777" w:rsidR="00506CFE" w:rsidRPr="00C42391" w:rsidRDefault="00506CFE" w:rsidP="006D1608">
      <w:pPr>
        <w:spacing w:line="360" w:lineRule="auto"/>
        <w:ind w:firstLine="1276"/>
        <w:jc w:val="both"/>
        <w:rPr>
          <w:rFonts w:ascii="Arial" w:hAnsi="Arial" w:cs="Arial"/>
        </w:rPr>
      </w:pPr>
    </w:p>
    <w:p w14:paraId="3B3D7AD0" w14:textId="77777777" w:rsidR="00506CFE" w:rsidRPr="00C42391" w:rsidRDefault="00506CFE" w:rsidP="006D1608">
      <w:pPr>
        <w:spacing w:line="360" w:lineRule="auto"/>
        <w:ind w:firstLine="1276"/>
        <w:jc w:val="both"/>
        <w:rPr>
          <w:rFonts w:ascii="Arial" w:hAnsi="Arial" w:cs="Arial"/>
        </w:rPr>
      </w:pPr>
      <w:proofErr w:type="spellStart"/>
      <w:r w:rsidRPr="00C42391">
        <w:rPr>
          <w:rFonts w:ascii="Arial" w:hAnsi="Arial" w:cs="Arial"/>
        </w:rPr>
        <w:t>Penyusunan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laporan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ini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bertujuan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untuk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mengukur</w:t>
      </w:r>
      <w:proofErr w:type="spellEnd"/>
      <w:r w:rsidRPr="00C42391">
        <w:rPr>
          <w:rFonts w:ascii="Arial" w:hAnsi="Arial" w:cs="Arial"/>
        </w:rPr>
        <w:t xml:space="preserve"> dan </w:t>
      </w:r>
      <w:proofErr w:type="spellStart"/>
      <w:r w:rsidRPr="00C42391">
        <w:rPr>
          <w:rFonts w:ascii="Arial" w:hAnsi="Arial" w:cs="Arial"/>
        </w:rPr>
        <w:t>mengevaluasi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tingkat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keberhasilan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pelaksanaan</w:t>
      </w:r>
      <w:proofErr w:type="spellEnd"/>
      <w:r w:rsidRPr="00C42391">
        <w:rPr>
          <w:rFonts w:ascii="Arial" w:hAnsi="Arial" w:cs="Arial"/>
        </w:rPr>
        <w:t xml:space="preserve"> program dan </w:t>
      </w:r>
      <w:proofErr w:type="spellStart"/>
      <w:r w:rsidRPr="00C42391">
        <w:rPr>
          <w:rFonts w:ascii="Arial" w:hAnsi="Arial" w:cs="Arial"/>
        </w:rPr>
        <w:t>kegiatan</w:t>
      </w:r>
      <w:proofErr w:type="spellEnd"/>
      <w:r w:rsidRPr="00C42391">
        <w:rPr>
          <w:rFonts w:ascii="Arial" w:hAnsi="Arial" w:cs="Arial"/>
        </w:rPr>
        <w:t xml:space="preserve"> yang </w:t>
      </w:r>
      <w:proofErr w:type="spellStart"/>
      <w:r w:rsidRPr="00C42391">
        <w:rPr>
          <w:rFonts w:ascii="Arial" w:hAnsi="Arial" w:cs="Arial"/>
        </w:rPr>
        <w:t>telah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diamanahkan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kepada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Bidang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Peternakan</w:t>
      </w:r>
      <w:proofErr w:type="spellEnd"/>
      <w:r w:rsidRPr="00C42391">
        <w:rPr>
          <w:rFonts w:ascii="Arial" w:hAnsi="Arial" w:cs="Arial"/>
        </w:rPr>
        <w:t xml:space="preserve"> dan Kesehatan Hewan </w:t>
      </w:r>
      <w:proofErr w:type="spellStart"/>
      <w:r w:rsidRPr="00C42391">
        <w:rPr>
          <w:rFonts w:ascii="Arial" w:hAnsi="Arial" w:cs="Arial"/>
        </w:rPr>
        <w:t>selama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Triwulan</w:t>
      </w:r>
      <w:proofErr w:type="spellEnd"/>
      <w:r w:rsidRPr="00C42391">
        <w:rPr>
          <w:rFonts w:ascii="Arial" w:hAnsi="Arial" w:cs="Arial"/>
        </w:rPr>
        <w:t xml:space="preserve"> III </w:t>
      </w:r>
      <w:proofErr w:type="spellStart"/>
      <w:r w:rsidRPr="00C42391">
        <w:rPr>
          <w:rFonts w:ascii="Arial" w:hAnsi="Arial" w:cs="Arial"/>
        </w:rPr>
        <w:t>Tahun</w:t>
      </w:r>
      <w:proofErr w:type="spellEnd"/>
      <w:r w:rsidRPr="00C42391">
        <w:rPr>
          <w:rFonts w:ascii="Arial" w:hAnsi="Arial" w:cs="Arial"/>
        </w:rPr>
        <w:t xml:space="preserve"> 2025. Hasil </w:t>
      </w:r>
      <w:proofErr w:type="spellStart"/>
      <w:r w:rsidRPr="00C42391">
        <w:rPr>
          <w:rFonts w:ascii="Arial" w:hAnsi="Arial" w:cs="Arial"/>
        </w:rPr>
        <w:t>evaluasi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ini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akan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menjadi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landasan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strategis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untuk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perbaikan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kinerja</w:t>
      </w:r>
      <w:proofErr w:type="spellEnd"/>
      <w:r w:rsidRPr="00C42391">
        <w:rPr>
          <w:rFonts w:ascii="Arial" w:hAnsi="Arial" w:cs="Arial"/>
        </w:rPr>
        <w:t xml:space="preserve"> pada </w:t>
      </w:r>
      <w:proofErr w:type="spellStart"/>
      <w:r w:rsidRPr="00C42391">
        <w:rPr>
          <w:rFonts w:ascii="Arial" w:hAnsi="Arial" w:cs="Arial"/>
        </w:rPr>
        <w:t>triwulan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berikutnya</w:t>
      </w:r>
      <w:proofErr w:type="spellEnd"/>
      <w:r w:rsidRPr="00C42391">
        <w:rPr>
          <w:rFonts w:ascii="Arial" w:hAnsi="Arial" w:cs="Arial"/>
        </w:rPr>
        <w:t xml:space="preserve">, </w:t>
      </w:r>
      <w:proofErr w:type="spellStart"/>
      <w:r w:rsidRPr="00C42391">
        <w:rPr>
          <w:rFonts w:ascii="Arial" w:hAnsi="Arial" w:cs="Arial"/>
        </w:rPr>
        <w:t>serta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mendukung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upaya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Pemerintah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Provinsi</w:t>
      </w:r>
      <w:proofErr w:type="spellEnd"/>
      <w:r w:rsidRPr="00C42391">
        <w:rPr>
          <w:rFonts w:ascii="Arial" w:hAnsi="Arial" w:cs="Arial"/>
        </w:rPr>
        <w:t xml:space="preserve"> Kalimantan Selatan </w:t>
      </w:r>
      <w:proofErr w:type="spellStart"/>
      <w:r w:rsidRPr="00C42391">
        <w:rPr>
          <w:rFonts w:ascii="Arial" w:hAnsi="Arial" w:cs="Arial"/>
        </w:rPr>
        <w:t>dalam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mewujudkan</w:t>
      </w:r>
      <w:proofErr w:type="spellEnd"/>
      <w:r w:rsidRPr="00C42391">
        <w:rPr>
          <w:rFonts w:ascii="Arial" w:hAnsi="Arial" w:cs="Arial"/>
        </w:rPr>
        <w:t xml:space="preserve"> tata </w:t>
      </w:r>
      <w:proofErr w:type="spellStart"/>
      <w:r w:rsidRPr="00C42391">
        <w:rPr>
          <w:rFonts w:ascii="Arial" w:hAnsi="Arial" w:cs="Arial"/>
        </w:rPr>
        <w:t>kelola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pemerintahan</w:t>
      </w:r>
      <w:proofErr w:type="spellEnd"/>
      <w:r w:rsidRPr="00C42391">
        <w:rPr>
          <w:rFonts w:ascii="Arial" w:hAnsi="Arial" w:cs="Arial"/>
        </w:rPr>
        <w:t xml:space="preserve"> yang </w:t>
      </w:r>
      <w:proofErr w:type="spellStart"/>
      <w:r w:rsidRPr="00C42391">
        <w:rPr>
          <w:rFonts w:ascii="Arial" w:hAnsi="Arial" w:cs="Arial"/>
        </w:rPr>
        <w:t>baik</w:t>
      </w:r>
      <w:proofErr w:type="spellEnd"/>
      <w:r w:rsidRPr="00C42391">
        <w:rPr>
          <w:rFonts w:ascii="Arial" w:hAnsi="Arial" w:cs="Arial"/>
        </w:rPr>
        <w:t xml:space="preserve"> (Good Governance).</w:t>
      </w:r>
    </w:p>
    <w:p w14:paraId="409D505C" w14:textId="77777777" w:rsidR="00506CFE" w:rsidRPr="00C42391" w:rsidRDefault="00506CFE" w:rsidP="006D1608">
      <w:pPr>
        <w:spacing w:line="360" w:lineRule="auto"/>
        <w:ind w:firstLine="1276"/>
        <w:jc w:val="both"/>
        <w:rPr>
          <w:rFonts w:ascii="Arial" w:hAnsi="Arial" w:cs="Arial"/>
        </w:rPr>
      </w:pPr>
    </w:p>
    <w:p w14:paraId="75E35605" w14:textId="5AEF3908" w:rsidR="00506CFE" w:rsidRPr="00C42391" w:rsidRDefault="00506CFE" w:rsidP="006D1608">
      <w:pPr>
        <w:spacing w:line="360" w:lineRule="auto"/>
        <w:ind w:firstLine="1276"/>
        <w:jc w:val="both"/>
        <w:rPr>
          <w:rFonts w:ascii="Arial" w:hAnsi="Arial" w:cs="Arial"/>
        </w:rPr>
      </w:pPr>
      <w:r w:rsidRPr="00C42391">
        <w:rPr>
          <w:rFonts w:ascii="Arial" w:hAnsi="Arial" w:cs="Arial"/>
        </w:rPr>
        <w:t xml:space="preserve">Kami </w:t>
      </w:r>
      <w:proofErr w:type="spellStart"/>
      <w:r w:rsidRPr="00C42391">
        <w:rPr>
          <w:rFonts w:ascii="Arial" w:hAnsi="Arial" w:cs="Arial"/>
        </w:rPr>
        <w:t>menyadari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bahwa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laporan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ini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masih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memiliki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kekurangan</w:t>
      </w:r>
      <w:proofErr w:type="spellEnd"/>
      <w:r w:rsidRPr="00C42391">
        <w:rPr>
          <w:rFonts w:ascii="Arial" w:hAnsi="Arial" w:cs="Arial"/>
        </w:rPr>
        <w:t xml:space="preserve">. Oleh </w:t>
      </w:r>
      <w:proofErr w:type="spellStart"/>
      <w:r w:rsidRPr="00C42391">
        <w:rPr>
          <w:rFonts w:ascii="Arial" w:hAnsi="Arial" w:cs="Arial"/>
        </w:rPr>
        <w:t>karena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itu</w:t>
      </w:r>
      <w:proofErr w:type="spellEnd"/>
      <w:r w:rsidRPr="00C42391">
        <w:rPr>
          <w:rFonts w:ascii="Arial" w:hAnsi="Arial" w:cs="Arial"/>
        </w:rPr>
        <w:t xml:space="preserve">, </w:t>
      </w:r>
      <w:proofErr w:type="spellStart"/>
      <w:r w:rsidRPr="00C42391">
        <w:rPr>
          <w:rFonts w:ascii="Arial" w:hAnsi="Arial" w:cs="Arial"/>
        </w:rPr>
        <w:t>masukan</w:t>
      </w:r>
      <w:proofErr w:type="spellEnd"/>
      <w:r w:rsidRPr="00C42391">
        <w:rPr>
          <w:rFonts w:ascii="Arial" w:hAnsi="Arial" w:cs="Arial"/>
        </w:rPr>
        <w:t xml:space="preserve"> dan saran yang </w:t>
      </w:r>
      <w:proofErr w:type="spellStart"/>
      <w:r w:rsidRPr="00C42391">
        <w:rPr>
          <w:rFonts w:ascii="Arial" w:hAnsi="Arial" w:cs="Arial"/>
        </w:rPr>
        <w:t>membangun</w:t>
      </w:r>
      <w:proofErr w:type="spellEnd"/>
      <w:r w:rsidRPr="00C42391">
        <w:rPr>
          <w:rFonts w:ascii="Arial" w:hAnsi="Arial" w:cs="Arial"/>
        </w:rPr>
        <w:t xml:space="preserve"> sangat kami </w:t>
      </w:r>
      <w:proofErr w:type="spellStart"/>
      <w:r w:rsidRPr="00C42391">
        <w:rPr>
          <w:rFonts w:ascii="Arial" w:hAnsi="Arial" w:cs="Arial"/>
        </w:rPr>
        <w:t>harapkan</w:t>
      </w:r>
      <w:proofErr w:type="spellEnd"/>
      <w:r w:rsidRPr="00C42391">
        <w:rPr>
          <w:rFonts w:ascii="Arial" w:hAnsi="Arial" w:cs="Arial"/>
        </w:rPr>
        <w:t xml:space="preserve"> demi </w:t>
      </w:r>
      <w:proofErr w:type="spellStart"/>
      <w:r w:rsidRPr="00C42391">
        <w:rPr>
          <w:rFonts w:ascii="Arial" w:hAnsi="Arial" w:cs="Arial"/>
        </w:rPr>
        <w:t>penyempurnaan</w:t>
      </w:r>
      <w:proofErr w:type="spellEnd"/>
      <w:r w:rsidRPr="00C42391">
        <w:rPr>
          <w:rFonts w:ascii="Arial" w:hAnsi="Arial" w:cs="Arial"/>
        </w:rPr>
        <w:t xml:space="preserve"> di masa yang </w:t>
      </w:r>
      <w:proofErr w:type="spellStart"/>
      <w:r w:rsidRPr="00C42391">
        <w:rPr>
          <w:rFonts w:ascii="Arial" w:hAnsi="Arial" w:cs="Arial"/>
        </w:rPr>
        <w:t>akan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datang</w:t>
      </w:r>
      <w:proofErr w:type="spellEnd"/>
      <w:r w:rsidRPr="00C42391">
        <w:rPr>
          <w:rFonts w:ascii="Arial" w:hAnsi="Arial" w:cs="Arial"/>
        </w:rPr>
        <w:t xml:space="preserve">. </w:t>
      </w:r>
      <w:proofErr w:type="spellStart"/>
      <w:r w:rsidRPr="00C42391">
        <w:rPr>
          <w:rFonts w:ascii="Arial" w:hAnsi="Arial" w:cs="Arial"/>
        </w:rPr>
        <w:t>Semoga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laporan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ini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dapat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memberikan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gambaran</w:t>
      </w:r>
      <w:proofErr w:type="spellEnd"/>
      <w:r w:rsidRPr="00C42391">
        <w:rPr>
          <w:rFonts w:ascii="Arial" w:hAnsi="Arial" w:cs="Arial"/>
        </w:rPr>
        <w:t xml:space="preserve"> yang </w:t>
      </w:r>
      <w:proofErr w:type="spellStart"/>
      <w:r w:rsidRPr="00C42391">
        <w:rPr>
          <w:rFonts w:ascii="Arial" w:hAnsi="Arial" w:cs="Arial"/>
        </w:rPr>
        <w:t>jelas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mengenai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kinerja</w:t>
      </w:r>
      <w:proofErr w:type="spellEnd"/>
      <w:r w:rsidRPr="00C42391">
        <w:rPr>
          <w:rFonts w:ascii="Arial" w:hAnsi="Arial" w:cs="Arial"/>
        </w:rPr>
        <w:t xml:space="preserve"> yang </w:t>
      </w:r>
      <w:proofErr w:type="spellStart"/>
      <w:r w:rsidRPr="00C42391">
        <w:rPr>
          <w:rFonts w:ascii="Arial" w:hAnsi="Arial" w:cs="Arial"/>
        </w:rPr>
        <w:t>telah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dicapai</w:t>
      </w:r>
      <w:proofErr w:type="spellEnd"/>
      <w:r w:rsidRPr="00C42391">
        <w:rPr>
          <w:rFonts w:ascii="Arial" w:hAnsi="Arial" w:cs="Arial"/>
        </w:rPr>
        <w:t xml:space="preserve"> dan </w:t>
      </w:r>
      <w:proofErr w:type="spellStart"/>
      <w:r w:rsidRPr="00C42391">
        <w:rPr>
          <w:rFonts w:ascii="Arial" w:hAnsi="Arial" w:cs="Arial"/>
        </w:rPr>
        <w:t>bermanfaat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bagi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semua</w:t>
      </w:r>
      <w:proofErr w:type="spellEnd"/>
      <w:r w:rsidRPr="00C42391">
        <w:rPr>
          <w:rFonts w:ascii="Arial" w:hAnsi="Arial" w:cs="Arial"/>
        </w:rPr>
        <w:t xml:space="preserve"> </w:t>
      </w:r>
      <w:proofErr w:type="spellStart"/>
      <w:r w:rsidRPr="00C42391">
        <w:rPr>
          <w:rFonts w:ascii="Arial" w:hAnsi="Arial" w:cs="Arial"/>
        </w:rPr>
        <w:t>pihak</w:t>
      </w:r>
      <w:proofErr w:type="spellEnd"/>
      <w:r w:rsidRPr="00C42391">
        <w:rPr>
          <w:rFonts w:ascii="Arial" w:hAnsi="Arial" w:cs="Arial"/>
        </w:rPr>
        <w:t>.</w:t>
      </w:r>
    </w:p>
    <w:tbl>
      <w:tblPr>
        <w:tblStyle w:val="TableGrid"/>
        <w:tblW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520"/>
      </w:tblGrid>
      <w:tr w:rsidR="00506CFE" w:rsidRPr="00C42391" w14:paraId="7E4FDE7E" w14:textId="77777777" w:rsidTr="00506CFE">
        <w:tc>
          <w:tcPr>
            <w:tcW w:w="5954" w:type="dxa"/>
          </w:tcPr>
          <w:p w14:paraId="2132598C" w14:textId="77777777" w:rsidR="00506CFE" w:rsidRPr="00C42391" w:rsidRDefault="00506CFE" w:rsidP="00506CFE">
            <w:pPr>
              <w:rPr>
                <w:rFonts w:ascii="Arial" w:hAnsi="Arial" w:cs="Arial"/>
              </w:rPr>
            </w:pPr>
          </w:p>
          <w:p w14:paraId="19838AA0" w14:textId="77777777" w:rsidR="00506CFE" w:rsidRPr="00C42391" w:rsidRDefault="00506CFE" w:rsidP="00506CFE">
            <w:pPr>
              <w:rPr>
                <w:rFonts w:ascii="Arial" w:hAnsi="Arial" w:cs="Arial"/>
              </w:rPr>
            </w:pPr>
          </w:p>
          <w:p w14:paraId="76459F10" w14:textId="23A20416" w:rsidR="00506CFE" w:rsidRPr="00C42391" w:rsidRDefault="00506CFE" w:rsidP="00506CFE">
            <w:pPr>
              <w:rPr>
                <w:rFonts w:ascii="Arial" w:hAnsi="Arial" w:cs="Arial"/>
              </w:rPr>
            </w:pPr>
            <w:proofErr w:type="spellStart"/>
            <w:r w:rsidRPr="00C42391">
              <w:rPr>
                <w:rFonts w:ascii="Arial" w:hAnsi="Arial" w:cs="Arial"/>
              </w:rPr>
              <w:t>Kepala</w:t>
            </w:r>
            <w:proofErr w:type="spellEnd"/>
            <w:r w:rsidRPr="00C42391">
              <w:rPr>
                <w:rFonts w:ascii="Arial" w:hAnsi="Arial" w:cs="Arial"/>
              </w:rPr>
              <w:t xml:space="preserve"> </w:t>
            </w:r>
            <w:proofErr w:type="spellStart"/>
            <w:r w:rsidRPr="00C42391">
              <w:rPr>
                <w:rFonts w:ascii="Arial" w:hAnsi="Arial" w:cs="Arial"/>
              </w:rPr>
              <w:t>Bidang</w:t>
            </w:r>
            <w:proofErr w:type="spellEnd"/>
            <w:r w:rsidRPr="00C42391">
              <w:rPr>
                <w:rFonts w:ascii="Arial" w:hAnsi="Arial" w:cs="Arial"/>
              </w:rPr>
              <w:t xml:space="preserve"> </w:t>
            </w:r>
            <w:proofErr w:type="spellStart"/>
            <w:r w:rsidRPr="00C42391">
              <w:rPr>
                <w:rFonts w:ascii="Arial" w:hAnsi="Arial" w:cs="Arial"/>
              </w:rPr>
              <w:t>Peternakan</w:t>
            </w:r>
            <w:proofErr w:type="spellEnd"/>
            <w:r w:rsidRPr="00C42391">
              <w:rPr>
                <w:rFonts w:ascii="Arial" w:hAnsi="Arial" w:cs="Arial"/>
              </w:rPr>
              <w:t xml:space="preserve"> dan</w:t>
            </w:r>
          </w:p>
          <w:p w14:paraId="7C3D49A3" w14:textId="6669CC4D" w:rsidR="00506CFE" w:rsidRPr="00C42391" w:rsidRDefault="00506CFE" w:rsidP="00506CFE">
            <w:pPr>
              <w:rPr>
                <w:rFonts w:ascii="Arial" w:hAnsi="Arial" w:cs="Arial"/>
              </w:rPr>
            </w:pPr>
            <w:r w:rsidRPr="00C42391">
              <w:rPr>
                <w:rFonts w:ascii="Arial" w:hAnsi="Arial" w:cs="Arial"/>
              </w:rPr>
              <w:t>Kesehatan Hewan,</w:t>
            </w:r>
          </w:p>
          <w:p w14:paraId="480C22DD" w14:textId="77777777" w:rsidR="00506CFE" w:rsidRPr="00C42391" w:rsidRDefault="00506CFE" w:rsidP="00506CFE">
            <w:pPr>
              <w:rPr>
                <w:rFonts w:ascii="Arial" w:hAnsi="Arial" w:cs="Arial"/>
              </w:rPr>
            </w:pPr>
          </w:p>
          <w:p w14:paraId="2FDCA254" w14:textId="77777777" w:rsidR="00506CFE" w:rsidRPr="00C42391" w:rsidRDefault="00506CFE" w:rsidP="00506CFE">
            <w:pPr>
              <w:rPr>
                <w:rFonts w:ascii="Arial" w:hAnsi="Arial" w:cs="Arial"/>
              </w:rPr>
            </w:pPr>
          </w:p>
          <w:p w14:paraId="0C945BDA" w14:textId="77777777" w:rsidR="00506CFE" w:rsidRPr="00C42391" w:rsidRDefault="00506CFE" w:rsidP="00506CFE">
            <w:pPr>
              <w:rPr>
                <w:rFonts w:ascii="Arial" w:hAnsi="Arial" w:cs="Arial"/>
              </w:rPr>
            </w:pPr>
          </w:p>
          <w:p w14:paraId="329466B4" w14:textId="77777777" w:rsidR="00506CFE" w:rsidRPr="00C42391" w:rsidRDefault="00506CFE" w:rsidP="00506CFE">
            <w:pPr>
              <w:rPr>
                <w:rFonts w:ascii="Arial" w:hAnsi="Arial" w:cs="Arial"/>
              </w:rPr>
            </w:pPr>
            <w:proofErr w:type="spellStart"/>
            <w:r w:rsidRPr="00C42391">
              <w:rPr>
                <w:rFonts w:ascii="Arial" w:hAnsi="Arial" w:cs="Arial"/>
              </w:rPr>
              <w:t>Drh</w:t>
            </w:r>
            <w:proofErr w:type="spellEnd"/>
            <w:r w:rsidRPr="00C42391">
              <w:rPr>
                <w:rFonts w:ascii="Arial" w:hAnsi="Arial" w:cs="Arial"/>
              </w:rPr>
              <w:t xml:space="preserve">. Edi </w:t>
            </w:r>
            <w:proofErr w:type="spellStart"/>
            <w:r w:rsidRPr="00C42391">
              <w:rPr>
                <w:rFonts w:ascii="Arial" w:hAnsi="Arial" w:cs="Arial"/>
              </w:rPr>
              <w:t>Santosa</w:t>
            </w:r>
            <w:proofErr w:type="spellEnd"/>
          </w:p>
          <w:p w14:paraId="0234DD30" w14:textId="77777777" w:rsidR="00506CFE" w:rsidRPr="00C42391" w:rsidRDefault="00506CFE" w:rsidP="00506CFE">
            <w:pPr>
              <w:rPr>
                <w:rFonts w:ascii="Arial" w:hAnsi="Arial" w:cs="Arial"/>
              </w:rPr>
            </w:pPr>
            <w:r w:rsidRPr="00C42391">
              <w:rPr>
                <w:rFonts w:ascii="Arial" w:hAnsi="Arial" w:cs="Arial"/>
              </w:rPr>
              <w:t>NIP. 197409182008031001</w:t>
            </w:r>
          </w:p>
          <w:p w14:paraId="7E58A0A1" w14:textId="77777777" w:rsidR="00506CFE" w:rsidRPr="00C42391" w:rsidRDefault="00506CFE" w:rsidP="00506CFE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</w:tcPr>
          <w:p w14:paraId="75C87F26" w14:textId="77777777" w:rsidR="00506CFE" w:rsidRPr="00C42391" w:rsidRDefault="00506CFE" w:rsidP="00506CFE">
            <w:pPr>
              <w:rPr>
                <w:rFonts w:ascii="Arial" w:hAnsi="Arial" w:cs="Arial"/>
              </w:rPr>
            </w:pPr>
          </w:p>
          <w:p w14:paraId="77F1255D" w14:textId="0C552BC8" w:rsidR="00506CFE" w:rsidRPr="00C42391" w:rsidRDefault="00506CFE" w:rsidP="00506CFE">
            <w:pPr>
              <w:rPr>
                <w:rFonts w:ascii="Arial" w:hAnsi="Arial" w:cs="Arial"/>
              </w:rPr>
            </w:pPr>
            <w:proofErr w:type="spellStart"/>
            <w:r w:rsidRPr="00C42391">
              <w:rPr>
                <w:rFonts w:ascii="Arial" w:hAnsi="Arial" w:cs="Arial"/>
              </w:rPr>
              <w:t>Banjarbaru</w:t>
            </w:r>
            <w:proofErr w:type="spellEnd"/>
            <w:r w:rsidRPr="00C42391">
              <w:rPr>
                <w:rFonts w:ascii="Arial" w:hAnsi="Arial" w:cs="Arial"/>
              </w:rPr>
              <w:t>, Oktober 2025</w:t>
            </w:r>
          </w:p>
          <w:p w14:paraId="442DAF72" w14:textId="1D882E5F" w:rsidR="00506CFE" w:rsidRPr="00C42391" w:rsidRDefault="00506CFE" w:rsidP="00506CFE">
            <w:pPr>
              <w:rPr>
                <w:rFonts w:ascii="Arial" w:hAnsi="Arial" w:cs="Arial"/>
              </w:rPr>
            </w:pPr>
            <w:proofErr w:type="spellStart"/>
            <w:r w:rsidRPr="00C42391">
              <w:rPr>
                <w:rFonts w:ascii="Arial" w:hAnsi="Arial" w:cs="Arial"/>
              </w:rPr>
              <w:t>Kepala</w:t>
            </w:r>
            <w:proofErr w:type="spellEnd"/>
            <w:r w:rsidRPr="00C42391">
              <w:rPr>
                <w:rFonts w:ascii="Arial" w:hAnsi="Arial" w:cs="Arial"/>
              </w:rPr>
              <w:t xml:space="preserve"> Dinas,</w:t>
            </w:r>
          </w:p>
          <w:p w14:paraId="3A5C3F75" w14:textId="77777777" w:rsidR="00506CFE" w:rsidRPr="00C42391" w:rsidRDefault="00506CFE" w:rsidP="00506CFE">
            <w:pPr>
              <w:rPr>
                <w:rFonts w:ascii="Arial" w:hAnsi="Arial" w:cs="Arial"/>
              </w:rPr>
            </w:pPr>
          </w:p>
          <w:p w14:paraId="649D5E47" w14:textId="77777777" w:rsidR="00506CFE" w:rsidRPr="00C42391" w:rsidRDefault="00506CFE" w:rsidP="00506CFE">
            <w:pPr>
              <w:rPr>
                <w:rFonts w:ascii="Arial" w:hAnsi="Arial" w:cs="Arial"/>
              </w:rPr>
            </w:pPr>
          </w:p>
          <w:p w14:paraId="42F62412" w14:textId="77777777" w:rsidR="00506CFE" w:rsidRPr="00C42391" w:rsidRDefault="00506CFE" w:rsidP="00506CFE">
            <w:pPr>
              <w:rPr>
                <w:rFonts w:ascii="Arial" w:hAnsi="Arial" w:cs="Arial"/>
              </w:rPr>
            </w:pPr>
          </w:p>
          <w:p w14:paraId="65C441E4" w14:textId="77777777" w:rsidR="00506CFE" w:rsidRPr="00C42391" w:rsidRDefault="00506CFE" w:rsidP="00506CFE">
            <w:pPr>
              <w:rPr>
                <w:rFonts w:ascii="Arial" w:hAnsi="Arial" w:cs="Arial"/>
              </w:rPr>
            </w:pPr>
          </w:p>
          <w:p w14:paraId="380E4153" w14:textId="77777777" w:rsidR="00506CFE" w:rsidRPr="00C42391" w:rsidRDefault="00506CFE" w:rsidP="00506CFE">
            <w:pPr>
              <w:rPr>
                <w:rFonts w:ascii="Arial" w:hAnsi="Arial" w:cs="Arial"/>
              </w:rPr>
            </w:pPr>
            <w:proofErr w:type="spellStart"/>
            <w:r w:rsidRPr="00C42391">
              <w:rPr>
                <w:rFonts w:ascii="Arial" w:hAnsi="Arial" w:cs="Arial"/>
              </w:rPr>
              <w:t>Drh</w:t>
            </w:r>
            <w:proofErr w:type="spellEnd"/>
            <w:r w:rsidRPr="00C42391">
              <w:rPr>
                <w:rFonts w:ascii="Arial" w:hAnsi="Arial" w:cs="Arial"/>
              </w:rPr>
              <w:t>. Suparmi, MS</w:t>
            </w:r>
          </w:p>
          <w:p w14:paraId="44703A8C" w14:textId="3DC5202B" w:rsidR="00506CFE" w:rsidRPr="00C42391" w:rsidRDefault="00506CFE" w:rsidP="00506CFE">
            <w:pPr>
              <w:rPr>
                <w:rFonts w:ascii="Arial" w:hAnsi="Arial" w:cs="Arial"/>
              </w:rPr>
            </w:pPr>
            <w:r w:rsidRPr="00C42391">
              <w:rPr>
                <w:rFonts w:ascii="Arial" w:hAnsi="Arial" w:cs="Arial"/>
              </w:rPr>
              <w:t>NIP. 196809111995032003</w:t>
            </w:r>
          </w:p>
          <w:p w14:paraId="567D8DDB" w14:textId="77777777" w:rsidR="00506CFE" w:rsidRPr="00C42391" w:rsidRDefault="00506CFE" w:rsidP="00506CFE">
            <w:pPr>
              <w:rPr>
                <w:rFonts w:ascii="Arial" w:hAnsi="Arial" w:cs="Arial"/>
              </w:rPr>
            </w:pPr>
          </w:p>
          <w:p w14:paraId="29174F74" w14:textId="77777777" w:rsidR="00506CFE" w:rsidRPr="00C42391" w:rsidRDefault="00506CFE" w:rsidP="00506CFE">
            <w:pPr>
              <w:rPr>
                <w:rFonts w:ascii="Arial" w:hAnsi="Arial" w:cs="Arial"/>
              </w:rPr>
            </w:pPr>
          </w:p>
        </w:tc>
      </w:tr>
    </w:tbl>
    <w:p w14:paraId="15E151D7" w14:textId="77777777" w:rsidR="00506CFE" w:rsidRPr="00C42391" w:rsidRDefault="00506CFE" w:rsidP="006D1608">
      <w:pPr>
        <w:spacing w:after="20" w:line="240" w:lineRule="auto"/>
        <w:jc w:val="center"/>
        <w:rPr>
          <w:rFonts w:ascii="Arial" w:hAnsi="Arial" w:cs="Arial"/>
        </w:rPr>
      </w:pPr>
      <w:r w:rsidRPr="00C42391">
        <w:rPr>
          <w:rFonts w:ascii="Arial" w:hAnsi="Arial" w:cs="Arial"/>
        </w:rPr>
        <w:lastRenderedPageBreak/>
        <w:t>BAB I</w:t>
      </w:r>
    </w:p>
    <w:p w14:paraId="1D762200" w14:textId="77777777" w:rsidR="00506CFE" w:rsidRPr="00C42391" w:rsidRDefault="00506CFE" w:rsidP="00506CFE">
      <w:pPr>
        <w:spacing w:after="20" w:line="240" w:lineRule="auto"/>
        <w:jc w:val="center"/>
        <w:rPr>
          <w:rFonts w:ascii="Arial" w:hAnsi="Arial" w:cs="Arial"/>
        </w:rPr>
      </w:pPr>
      <w:r w:rsidRPr="00C42391">
        <w:rPr>
          <w:rFonts w:ascii="Arial" w:hAnsi="Arial" w:cs="Arial"/>
        </w:rPr>
        <w:t>PENDAHULUAN</w:t>
      </w:r>
    </w:p>
    <w:p w14:paraId="5803095B" w14:textId="77777777" w:rsidR="00506CFE" w:rsidRPr="00C42391" w:rsidRDefault="00506CFE" w:rsidP="00506CFE">
      <w:pPr>
        <w:spacing w:after="20" w:line="240" w:lineRule="auto"/>
        <w:jc w:val="center"/>
        <w:rPr>
          <w:rFonts w:ascii="Arial" w:hAnsi="Arial" w:cs="Arial"/>
        </w:rPr>
      </w:pPr>
    </w:p>
    <w:p w14:paraId="6AB83299" w14:textId="77777777" w:rsidR="00506CFE" w:rsidRPr="00C42391" w:rsidRDefault="00506CFE" w:rsidP="00506CFE">
      <w:pPr>
        <w:rPr>
          <w:rFonts w:ascii="Arial" w:hAnsi="Arial" w:cs="Arial"/>
        </w:rPr>
      </w:pPr>
    </w:p>
    <w:p w14:paraId="612614BE" w14:textId="77777777" w:rsidR="00506CFE" w:rsidRPr="00C42391" w:rsidRDefault="00506CFE" w:rsidP="00506CFE">
      <w:pPr>
        <w:rPr>
          <w:rFonts w:ascii="Arial" w:hAnsi="Arial" w:cs="Arial"/>
        </w:rPr>
      </w:pPr>
    </w:p>
    <w:p w14:paraId="721D9C23" w14:textId="0CF6AA59" w:rsidR="00506CFE" w:rsidRPr="00C42391" w:rsidRDefault="00506CFE" w:rsidP="00506CFE">
      <w:pPr>
        <w:rPr>
          <w:rFonts w:ascii="Arial" w:hAnsi="Arial" w:cs="Arial"/>
        </w:rPr>
      </w:pPr>
      <w:r w:rsidRPr="00C42391">
        <w:rPr>
          <w:rFonts w:ascii="Arial" w:hAnsi="Arial" w:cs="Arial"/>
        </w:rPr>
        <w:t xml:space="preserve">Latar </w:t>
      </w:r>
      <w:proofErr w:type="spellStart"/>
      <w:r w:rsidRPr="00C42391">
        <w:rPr>
          <w:rFonts w:ascii="Arial" w:hAnsi="Arial" w:cs="Arial"/>
        </w:rPr>
        <w:t>Belakang</w:t>
      </w:r>
      <w:proofErr w:type="spellEnd"/>
    </w:p>
    <w:p w14:paraId="74FBDBEE" w14:textId="77777777" w:rsidR="00506CFE" w:rsidRPr="006D1608" w:rsidRDefault="00506CFE" w:rsidP="006D1608">
      <w:pPr>
        <w:spacing w:line="360" w:lineRule="auto"/>
        <w:ind w:firstLine="1134"/>
        <w:jc w:val="both"/>
        <w:rPr>
          <w:rFonts w:ascii="Arial" w:hAnsi="Arial" w:cs="Arial"/>
        </w:rPr>
      </w:pPr>
      <w:proofErr w:type="spellStart"/>
      <w:r w:rsidRPr="006D1608">
        <w:rPr>
          <w:rFonts w:ascii="Arial" w:hAnsi="Arial" w:cs="Arial"/>
        </w:rPr>
        <w:t>Memasuki</w:t>
      </w:r>
      <w:proofErr w:type="spellEnd"/>
      <w:r w:rsidRPr="006D1608">
        <w:rPr>
          <w:rFonts w:ascii="Arial" w:hAnsi="Arial" w:cs="Arial"/>
        </w:rPr>
        <w:t xml:space="preserve"> semester </w:t>
      </w:r>
      <w:proofErr w:type="spellStart"/>
      <w:r w:rsidRPr="006D1608">
        <w:rPr>
          <w:rFonts w:ascii="Arial" w:hAnsi="Arial" w:cs="Arial"/>
        </w:rPr>
        <w:t>pertama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tahun</w:t>
      </w:r>
      <w:proofErr w:type="spellEnd"/>
      <w:r w:rsidRPr="006D1608">
        <w:rPr>
          <w:rFonts w:ascii="Arial" w:hAnsi="Arial" w:cs="Arial"/>
        </w:rPr>
        <w:t xml:space="preserve"> 2025, </w:t>
      </w:r>
      <w:proofErr w:type="spellStart"/>
      <w:r w:rsidRPr="006D1608">
        <w:rPr>
          <w:rFonts w:ascii="Arial" w:hAnsi="Arial" w:cs="Arial"/>
        </w:rPr>
        <w:t>pembangunan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sektor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peternakan</w:t>
      </w:r>
      <w:proofErr w:type="spellEnd"/>
      <w:r w:rsidRPr="006D1608">
        <w:rPr>
          <w:rFonts w:ascii="Arial" w:hAnsi="Arial" w:cs="Arial"/>
        </w:rPr>
        <w:t xml:space="preserve"> di </w:t>
      </w:r>
      <w:proofErr w:type="spellStart"/>
      <w:r w:rsidRPr="006D1608">
        <w:rPr>
          <w:rFonts w:ascii="Arial" w:hAnsi="Arial" w:cs="Arial"/>
        </w:rPr>
        <w:t>Provinsi</w:t>
      </w:r>
      <w:proofErr w:type="spellEnd"/>
      <w:r w:rsidRPr="006D1608">
        <w:rPr>
          <w:rFonts w:ascii="Arial" w:hAnsi="Arial" w:cs="Arial"/>
        </w:rPr>
        <w:t xml:space="preserve"> Kalimantan Selatan </w:t>
      </w:r>
      <w:proofErr w:type="spellStart"/>
      <w:r w:rsidRPr="006D1608">
        <w:rPr>
          <w:rFonts w:ascii="Arial" w:hAnsi="Arial" w:cs="Arial"/>
        </w:rPr>
        <w:t>terus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menunjukkan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akselerasi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kemajuan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signifikan</w:t>
      </w:r>
      <w:proofErr w:type="spellEnd"/>
      <w:r w:rsidRPr="006D1608">
        <w:rPr>
          <w:rFonts w:ascii="Arial" w:hAnsi="Arial" w:cs="Arial"/>
        </w:rPr>
        <w:t xml:space="preserve">, yang </w:t>
      </w:r>
      <w:proofErr w:type="spellStart"/>
      <w:r w:rsidRPr="006D1608">
        <w:rPr>
          <w:rFonts w:ascii="Arial" w:hAnsi="Arial" w:cs="Arial"/>
        </w:rPr>
        <w:t>tercermin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dari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peningkatan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skala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usaha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peternak</w:t>
      </w:r>
      <w:proofErr w:type="spellEnd"/>
      <w:r w:rsidRPr="006D1608">
        <w:rPr>
          <w:rFonts w:ascii="Arial" w:hAnsi="Arial" w:cs="Arial"/>
        </w:rPr>
        <w:t xml:space="preserve"> dan volume </w:t>
      </w:r>
      <w:proofErr w:type="spellStart"/>
      <w:r w:rsidRPr="006D1608">
        <w:rPr>
          <w:rFonts w:ascii="Arial" w:hAnsi="Arial" w:cs="Arial"/>
        </w:rPr>
        <w:t>produksi</w:t>
      </w:r>
      <w:proofErr w:type="spellEnd"/>
      <w:r w:rsidRPr="006D1608">
        <w:rPr>
          <w:rFonts w:ascii="Arial" w:hAnsi="Arial" w:cs="Arial"/>
        </w:rPr>
        <w:t xml:space="preserve">. </w:t>
      </w:r>
      <w:proofErr w:type="spellStart"/>
      <w:r w:rsidRPr="006D1608">
        <w:rPr>
          <w:rFonts w:ascii="Arial" w:hAnsi="Arial" w:cs="Arial"/>
        </w:rPr>
        <w:t>Pemerintah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Provinsi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melalui</w:t>
      </w:r>
      <w:proofErr w:type="spellEnd"/>
      <w:r w:rsidRPr="006D1608">
        <w:rPr>
          <w:rFonts w:ascii="Arial" w:hAnsi="Arial" w:cs="Arial"/>
        </w:rPr>
        <w:t xml:space="preserve"> Dinas Perkebunan dan </w:t>
      </w:r>
      <w:proofErr w:type="spellStart"/>
      <w:r w:rsidRPr="006D1608">
        <w:rPr>
          <w:rFonts w:ascii="Arial" w:hAnsi="Arial" w:cs="Arial"/>
        </w:rPr>
        <w:t>Peternakan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secara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konsisten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mengoptimalkan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potensi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agroklimat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lahan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ekstensif-baik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lahan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rawa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lebak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maupun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lahan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kering-untuk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memantapkan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posisi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daerah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sebagai</w:t>
      </w:r>
      <w:proofErr w:type="spellEnd"/>
      <w:r w:rsidRPr="006D1608">
        <w:rPr>
          <w:rFonts w:ascii="Arial" w:hAnsi="Arial" w:cs="Arial"/>
        </w:rPr>
        <w:t xml:space="preserve"> salah </w:t>
      </w:r>
      <w:proofErr w:type="spellStart"/>
      <w:r w:rsidRPr="006D1608">
        <w:rPr>
          <w:rFonts w:ascii="Arial" w:hAnsi="Arial" w:cs="Arial"/>
        </w:rPr>
        <w:t>satu</w:t>
      </w:r>
      <w:proofErr w:type="spellEnd"/>
      <w:r w:rsidRPr="006D1608">
        <w:rPr>
          <w:rFonts w:ascii="Arial" w:hAnsi="Arial" w:cs="Arial"/>
        </w:rPr>
        <w:t xml:space="preserve"> lumbung </w:t>
      </w:r>
      <w:proofErr w:type="spellStart"/>
      <w:r w:rsidRPr="006D1608">
        <w:rPr>
          <w:rFonts w:ascii="Arial" w:hAnsi="Arial" w:cs="Arial"/>
        </w:rPr>
        <w:t>ternak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terkemuka</w:t>
      </w:r>
      <w:proofErr w:type="spellEnd"/>
      <w:r w:rsidRPr="006D1608">
        <w:rPr>
          <w:rFonts w:ascii="Arial" w:hAnsi="Arial" w:cs="Arial"/>
        </w:rPr>
        <w:t xml:space="preserve"> di Indonesia. </w:t>
      </w:r>
      <w:proofErr w:type="spellStart"/>
      <w:r w:rsidRPr="006D1608">
        <w:rPr>
          <w:rFonts w:ascii="Arial" w:hAnsi="Arial" w:cs="Arial"/>
        </w:rPr>
        <w:t>Fokus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pengembangan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tidak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hanya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diarahkan</w:t>
      </w:r>
      <w:proofErr w:type="spellEnd"/>
      <w:r w:rsidRPr="006D1608">
        <w:rPr>
          <w:rFonts w:ascii="Arial" w:hAnsi="Arial" w:cs="Arial"/>
        </w:rPr>
        <w:t xml:space="preserve"> pada </w:t>
      </w:r>
      <w:proofErr w:type="spellStart"/>
      <w:r w:rsidRPr="006D1608">
        <w:rPr>
          <w:rFonts w:ascii="Arial" w:hAnsi="Arial" w:cs="Arial"/>
        </w:rPr>
        <w:t>peningkatan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kuantitas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populasi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tetapi</w:t>
      </w:r>
      <w:proofErr w:type="spellEnd"/>
      <w:r w:rsidRPr="006D1608">
        <w:rPr>
          <w:rFonts w:ascii="Arial" w:hAnsi="Arial" w:cs="Arial"/>
        </w:rPr>
        <w:t xml:space="preserve"> juga pada </w:t>
      </w:r>
      <w:proofErr w:type="spellStart"/>
      <w:r w:rsidRPr="006D1608">
        <w:rPr>
          <w:rFonts w:ascii="Arial" w:hAnsi="Arial" w:cs="Arial"/>
        </w:rPr>
        <w:t>peningkatan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produktivitas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efisiensi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komoditas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strategis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seperti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sapi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potong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kambing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ayam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ras</w:t>
      </w:r>
      <w:proofErr w:type="spellEnd"/>
      <w:r w:rsidRPr="006D1608">
        <w:rPr>
          <w:rFonts w:ascii="Arial" w:hAnsi="Arial" w:cs="Arial"/>
        </w:rPr>
        <w:t xml:space="preserve">, dan </w:t>
      </w:r>
      <w:proofErr w:type="spellStart"/>
      <w:r w:rsidRPr="006D1608">
        <w:rPr>
          <w:rFonts w:ascii="Arial" w:hAnsi="Arial" w:cs="Arial"/>
        </w:rPr>
        <w:t>itik</w:t>
      </w:r>
      <w:proofErr w:type="spellEnd"/>
      <w:r w:rsidRPr="006D1608">
        <w:rPr>
          <w:rFonts w:ascii="Arial" w:hAnsi="Arial" w:cs="Arial"/>
        </w:rPr>
        <w:t xml:space="preserve">. Upaya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merupakan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langkah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konkret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untuk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mewujudkan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kemandirian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pangan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hewani</w:t>
      </w:r>
      <w:proofErr w:type="spellEnd"/>
      <w:r w:rsidRPr="006D1608">
        <w:rPr>
          <w:rFonts w:ascii="Arial" w:hAnsi="Arial" w:cs="Arial"/>
        </w:rPr>
        <w:t xml:space="preserve"> di </w:t>
      </w:r>
      <w:proofErr w:type="spellStart"/>
      <w:r w:rsidRPr="006D1608">
        <w:rPr>
          <w:rFonts w:ascii="Arial" w:hAnsi="Arial" w:cs="Arial"/>
        </w:rPr>
        <w:t>tingkat</w:t>
      </w:r>
      <w:proofErr w:type="spellEnd"/>
      <w:r w:rsidRPr="006D1608">
        <w:rPr>
          <w:rFonts w:ascii="Arial" w:hAnsi="Arial" w:cs="Arial"/>
        </w:rPr>
        <w:t xml:space="preserve"> regional, yang pada </w:t>
      </w:r>
      <w:proofErr w:type="spellStart"/>
      <w:r w:rsidRPr="006D1608">
        <w:rPr>
          <w:rFonts w:ascii="Arial" w:hAnsi="Arial" w:cs="Arial"/>
        </w:rPr>
        <w:t>akhirnya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bertujuan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untuk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secara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bertahap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mengurangi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ketergantungan</w:t>
      </w:r>
      <w:proofErr w:type="spellEnd"/>
      <w:r w:rsidRPr="006D1608">
        <w:rPr>
          <w:rFonts w:ascii="Arial" w:hAnsi="Arial" w:cs="Arial"/>
        </w:rPr>
        <w:t xml:space="preserve"> pada </w:t>
      </w:r>
      <w:proofErr w:type="spellStart"/>
      <w:r w:rsidRPr="006D1608">
        <w:rPr>
          <w:rFonts w:ascii="Arial" w:hAnsi="Arial" w:cs="Arial"/>
        </w:rPr>
        <w:t>produk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peternakan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impor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bahkan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membuka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peluang</w:t>
      </w:r>
      <w:proofErr w:type="spellEnd"/>
      <w:r w:rsidRPr="006D1608">
        <w:rPr>
          <w:rFonts w:ascii="Arial" w:hAnsi="Arial" w:cs="Arial"/>
        </w:rPr>
        <w:t xml:space="preserve"> pasar </w:t>
      </w:r>
      <w:proofErr w:type="spellStart"/>
      <w:r w:rsidRPr="006D1608">
        <w:rPr>
          <w:rFonts w:ascii="Arial" w:hAnsi="Arial" w:cs="Arial"/>
        </w:rPr>
        <w:t>ekspor</w:t>
      </w:r>
      <w:proofErr w:type="spellEnd"/>
      <w:r w:rsidRPr="006D1608">
        <w:rPr>
          <w:rFonts w:ascii="Arial" w:hAnsi="Arial" w:cs="Arial"/>
        </w:rPr>
        <w:t>.</w:t>
      </w:r>
    </w:p>
    <w:p w14:paraId="7D3124FB" w14:textId="77777777" w:rsidR="00506CFE" w:rsidRPr="006D1608" w:rsidRDefault="00506CFE" w:rsidP="006D1608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6164A432" w14:textId="77777777" w:rsidR="00506CFE" w:rsidRPr="006D1608" w:rsidRDefault="00506CFE" w:rsidP="006D1608">
      <w:pPr>
        <w:spacing w:line="360" w:lineRule="auto"/>
        <w:ind w:firstLine="1134"/>
        <w:jc w:val="both"/>
        <w:rPr>
          <w:rFonts w:ascii="Arial" w:hAnsi="Arial" w:cs="Arial"/>
        </w:rPr>
      </w:pPr>
      <w:r w:rsidRPr="006D1608">
        <w:rPr>
          <w:rFonts w:ascii="Arial" w:hAnsi="Arial" w:cs="Arial"/>
        </w:rPr>
        <w:t xml:space="preserve">Seiring </w:t>
      </w:r>
      <w:proofErr w:type="spellStart"/>
      <w:r w:rsidRPr="006D1608">
        <w:rPr>
          <w:rFonts w:ascii="Arial" w:hAnsi="Arial" w:cs="Arial"/>
        </w:rPr>
        <w:t>dengan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visi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tersebut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adopsi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difusi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teknologi</w:t>
      </w:r>
      <w:proofErr w:type="spellEnd"/>
      <w:r w:rsidRPr="006D1608">
        <w:rPr>
          <w:rFonts w:ascii="Arial" w:hAnsi="Arial" w:cs="Arial"/>
        </w:rPr>
        <w:t xml:space="preserve"> modern </w:t>
      </w:r>
      <w:proofErr w:type="spellStart"/>
      <w:r w:rsidRPr="006D1608">
        <w:rPr>
          <w:rFonts w:ascii="Arial" w:hAnsi="Arial" w:cs="Arial"/>
        </w:rPr>
        <w:t>dalam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seluruh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rantai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agribisnis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peternakan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menjadi</w:t>
      </w:r>
      <w:proofErr w:type="spellEnd"/>
      <w:r w:rsidRPr="006D1608">
        <w:rPr>
          <w:rFonts w:ascii="Arial" w:hAnsi="Arial" w:cs="Arial"/>
        </w:rPr>
        <w:t xml:space="preserve"> agenda </w:t>
      </w:r>
      <w:proofErr w:type="spellStart"/>
      <w:r w:rsidRPr="006D1608">
        <w:rPr>
          <w:rFonts w:ascii="Arial" w:hAnsi="Arial" w:cs="Arial"/>
        </w:rPr>
        <w:t>prioritas</w:t>
      </w:r>
      <w:proofErr w:type="spellEnd"/>
      <w:r w:rsidRPr="006D1608">
        <w:rPr>
          <w:rFonts w:ascii="Arial" w:hAnsi="Arial" w:cs="Arial"/>
        </w:rPr>
        <w:t xml:space="preserve">. </w:t>
      </w:r>
      <w:proofErr w:type="spellStart"/>
      <w:r w:rsidRPr="006D1608">
        <w:rPr>
          <w:rFonts w:ascii="Arial" w:hAnsi="Arial" w:cs="Arial"/>
        </w:rPr>
        <w:t>Implementasi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teknologi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mencakup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aspek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hulu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hingga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hilir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mulai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dari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inovasi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formulasi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pakan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berbasis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sumber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daya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lokal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efisien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untuk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menekan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biaya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produksi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penerapan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sistem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informasi</w:t>
      </w:r>
      <w:proofErr w:type="spellEnd"/>
      <w:r w:rsidRPr="006D1608">
        <w:rPr>
          <w:rFonts w:ascii="Arial" w:hAnsi="Arial" w:cs="Arial"/>
        </w:rPr>
        <w:t xml:space="preserve"> (</w:t>
      </w:r>
      <w:proofErr w:type="spellStart"/>
      <w:r w:rsidRPr="006D1608">
        <w:rPr>
          <w:rFonts w:ascii="Arial" w:hAnsi="Arial" w:cs="Arial"/>
        </w:rPr>
        <w:t>seperti</w:t>
      </w:r>
      <w:proofErr w:type="spellEnd"/>
      <w:r w:rsidRPr="006D1608">
        <w:rPr>
          <w:rFonts w:ascii="Arial" w:hAnsi="Arial" w:cs="Arial"/>
        </w:rPr>
        <w:t xml:space="preserve"> ISIKHNAS) </w:t>
      </w:r>
      <w:proofErr w:type="spellStart"/>
      <w:r w:rsidRPr="006D1608">
        <w:rPr>
          <w:rFonts w:ascii="Arial" w:hAnsi="Arial" w:cs="Arial"/>
        </w:rPr>
        <w:t>untuk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manajemen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kesehatan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ternak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presisi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hingga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optimalisasi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logistik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rantai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dingin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untuk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distribusi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produk</w:t>
      </w:r>
      <w:proofErr w:type="spellEnd"/>
      <w:r w:rsidRPr="006D1608">
        <w:rPr>
          <w:rFonts w:ascii="Arial" w:hAnsi="Arial" w:cs="Arial"/>
        </w:rPr>
        <w:t xml:space="preserve">. </w:t>
      </w:r>
      <w:proofErr w:type="spellStart"/>
      <w:r w:rsidRPr="006D1608">
        <w:rPr>
          <w:rFonts w:ascii="Arial" w:hAnsi="Arial" w:cs="Arial"/>
        </w:rPr>
        <w:t>Melalui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pendekatan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holistik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, para </w:t>
      </w:r>
      <w:proofErr w:type="spellStart"/>
      <w:r w:rsidRPr="006D1608">
        <w:rPr>
          <w:rFonts w:ascii="Arial" w:hAnsi="Arial" w:cs="Arial"/>
        </w:rPr>
        <w:t>peternak</w:t>
      </w:r>
      <w:proofErr w:type="spellEnd"/>
      <w:r w:rsidRPr="006D1608">
        <w:rPr>
          <w:rFonts w:ascii="Arial" w:hAnsi="Arial" w:cs="Arial"/>
        </w:rPr>
        <w:t xml:space="preserve"> di Kalimantan Selatan </w:t>
      </w:r>
      <w:proofErr w:type="spellStart"/>
      <w:r w:rsidRPr="006D1608">
        <w:rPr>
          <w:rFonts w:ascii="Arial" w:hAnsi="Arial" w:cs="Arial"/>
        </w:rPr>
        <w:t>didorong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untuk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mampu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meningkatkan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skala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usaha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menjamin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kualitas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keamanan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produk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serta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memperkuat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daya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saing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keberlanjutan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usaha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mereka</w:t>
      </w:r>
      <w:proofErr w:type="spellEnd"/>
      <w:r w:rsidRPr="006D1608">
        <w:rPr>
          <w:rFonts w:ascii="Arial" w:hAnsi="Arial" w:cs="Arial"/>
        </w:rPr>
        <w:t xml:space="preserve"> di </w:t>
      </w:r>
      <w:proofErr w:type="spellStart"/>
      <w:r w:rsidRPr="006D1608">
        <w:rPr>
          <w:rFonts w:ascii="Arial" w:hAnsi="Arial" w:cs="Arial"/>
        </w:rPr>
        <w:t>tengah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dinamika</w:t>
      </w:r>
      <w:proofErr w:type="spellEnd"/>
      <w:r w:rsidRPr="006D1608">
        <w:rPr>
          <w:rFonts w:ascii="Arial" w:hAnsi="Arial" w:cs="Arial"/>
        </w:rPr>
        <w:t xml:space="preserve"> pasar global yang </w:t>
      </w:r>
      <w:proofErr w:type="spellStart"/>
      <w:r w:rsidRPr="006D1608">
        <w:rPr>
          <w:rFonts w:ascii="Arial" w:hAnsi="Arial" w:cs="Arial"/>
        </w:rPr>
        <w:t>semakin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kompetitif</w:t>
      </w:r>
      <w:proofErr w:type="spellEnd"/>
      <w:r w:rsidRPr="006D1608">
        <w:rPr>
          <w:rFonts w:ascii="Arial" w:hAnsi="Arial" w:cs="Arial"/>
        </w:rPr>
        <w:t>.</w:t>
      </w:r>
    </w:p>
    <w:p w14:paraId="6CFC0B78" w14:textId="77777777" w:rsidR="00506CFE" w:rsidRPr="006D1608" w:rsidRDefault="00506CFE" w:rsidP="006D1608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1C50FDB9" w14:textId="77777777" w:rsidR="00506CFE" w:rsidRPr="006D1608" w:rsidRDefault="00506CFE" w:rsidP="006D1608">
      <w:pPr>
        <w:spacing w:line="360" w:lineRule="auto"/>
        <w:ind w:firstLine="1134"/>
        <w:jc w:val="both"/>
        <w:rPr>
          <w:rFonts w:ascii="Arial" w:hAnsi="Arial" w:cs="Arial"/>
        </w:rPr>
      </w:pPr>
      <w:proofErr w:type="spellStart"/>
      <w:r w:rsidRPr="006D1608">
        <w:rPr>
          <w:rFonts w:ascii="Arial" w:hAnsi="Arial" w:cs="Arial"/>
        </w:rPr>
        <w:t>Secara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makro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pembangunan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sektor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peternakan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telah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memberikan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dampak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positif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signifikan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terhadap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penguatan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struktur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ekonomi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masyarakat</w:t>
      </w:r>
      <w:proofErr w:type="spellEnd"/>
      <w:r w:rsidRPr="006D1608">
        <w:rPr>
          <w:rFonts w:ascii="Arial" w:hAnsi="Arial" w:cs="Arial"/>
        </w:rPr>
        <w:t xml:space="preserve">. </w:t>
      </w:r>
      <w:proofErr w:type="spellStart"/>
      <w:r w:rsidRPr="006D1608">
        <w:rPr>
          <w:rFonts w:ascii="Arial" w:hAnsi="Arial" w:cs="Arial"/>
        </w:rPr>
        <w:t>Terbukanya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akses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peternak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terhadap</w:t>
      </w:r>
      <w:proofErr w:type="spellEnd"/>
      <w:r w:rsidRPr="006D1608">
        <w:rPr>
          <w:rFonts w:ascii="Arial" w:hAnsi="Arial" w:cs="Arial"/>
        </w:rPr>
        <w:t xml:space="preserve"> pasar yang </w:t>
      </w:r>
      <w:proofErr w:type="spellStart"/>
      <w:r w:rsidRPr="006D1608">
        <w:rPr>
          <w:rFonts w:ascii="Arial" w:hAnsi="Arial" w:cs="Arial"/>
        </w:rPr>
        <w:t>lebih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luas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lembaga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pembiayaan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kompetitif</w:t>
      </w:r>
      <w:proofErr w:type="spellEnd"/>
      <w:r w:rsidRPr="006D1608">
        <w:rPr>
          <w:rFonts w:ascii="Arial" w:hAnsi="Arial" w:cs="Arial"/>
        </w:rPr>
        <w:t xml:space="preserve">, yang </w:t>
      </w:r>
      <w:proofErr w:type="spellStart"/>
      <w:r w:rsidRPr="006D1608">
        <w:rPr>
          <w:rFonts w:ascii="Arial" w:hAnsi="Arial" w:cs="Arial"/>
        </w:rPr>
        <w:t>didukung</w:t>
      </w:r>
      <w:proofErr w:type="spellEnd"/>
      <w:r w:rsidRPr="006D1608">
        <w:rPr>
          <w:rFonts w:ascii="Arial" w:hAnsi="Arial" w:cs="Arial"/>
        </w:rPr>
        <w:t xml:space="preserve"> oleh </w:t>
      </w:r>
      <w:proofErr w:type="spellStart"/>
      <w:r w:rsidRPr="006D1608">
        <w:rPr>
          <w:rFonts w:ascii="Arial" w:hAnsi="Arial" w:cs="Arial"/>
        </w:rPr>
        <w:t>kebijakan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afirmatif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pemerintah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telah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mengubah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wajah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sektor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. </w:t>
      </w:r>
      <w:proofErr w:type="spellStart"/>
      <w:r w:rsidRPr="006D1608">
        <w:rPr>
          <w:rFonts w:ascii="Arial" w:hAnsi="Arial" w:cs="Arial"/>
        </w:rPr>
        <w:t>Peternakan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kini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tidak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lagi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hanya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dipandang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sebagai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aktivitas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subsisten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atau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tabungan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melainkan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telah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bertransformasi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menjadi</w:t>
      </w:r>
      <w:proofErr w:type="spellEnd"/>
      <w:r w:rsidRPr="006D1608">
        <w:rPr>
          <w:rFonts w:ascii="Arial" w:hAnsi="Arial" w:cs="Arial"/>
        </w:rPr>
        <w:t xml:space="preserve"> motor </w:t>
      </w:r>
      <w:proofErr w:type="spellStart"/>
      <w:r w:rsidRPr="006D1608">
        <w:rPr>
          <w:rFonts w:ascii="Arial" w:hAnsi="Arial" w:cs="Arial"/>
        </w:rPr>
        <w:t>penggerak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ekonomi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kerakyatan</w:t>
      </w:r>
      <w:proofErr w:type="spellEnd"/>
      <w:r w:rsidRPr="006D1608">
        <w:rPr>
          <w:rFonts w:ascii="Arial" w:hAnsi="Arial" w:cs="Arial"/>
        </w:rPr>
        <w:t xml:space="preserve"> yang vital. Sektor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secara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nyata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mampu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menciptakan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lapangan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kerja</w:t>
      </w:r>
      <w:proofErr w:type="spellEnd"/>
      <w:r w:rsidRPr="006D1608">
        <w:rPr>
          <w:rFonts w:ascii="Arial" w:hAnsi="Arial" w:cs="Arial"/>
        </w:rPr>
        <w:t xml:space="preserve"> di </w:t>
      </w:r>
      <w:proofErr w:type="spellStart"/>
      <w:r w:rsidRPr="006D1608">
        <w:rPr>
          <w:rFonts w:ascii="Arial" w:hAnsi="Arial" w:cs="Arial"/>
        </w:rPr>
        <w:t>perdesaan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meningkatkan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nilai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tambah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produk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melalui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agroindustri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skala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kecil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menengah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serta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mendongkrak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pendapatan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masyarakat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secara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berkelanjutan</w:t>
      </w:r>
      <w:proofErr w:type="spellEnd"/>
      <w:r w:rsidRPr="006D1608">
        <w:rPr>
          <w:rFonts w:ascii="Arial" w:hAnsi="Arial" w:cs="Arial"/>
        </w:rPr>
        <w:t xml:space="preserve">, yang pada </w:t>
      </w:r>
      <w:proofErr w:type="spellStart"/>
      <w:r w:rsidRPr="006D1608">
        <w:rPr>
          <w:rFonts w:ascii="Arial" w:hAnsi="Arial" w:cs="Arial"/>
        </w:rPr>
        <w:t>gilirannya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turut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mengurangi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angka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kemiskinan</w:t>
      </w:r>
      <w:proofErr w:type="spellEnd"/>
      <w:r w:rsidRPr="006D1608">
        <w:rPr>
          <w:rFonts w:ascii="Arial" w:hAnsi="Arial" w:cs="Arial"/>
        </w:rPr>
        <w:t>.</w:t>
      </w:r>
    </w:p>
    <w:p w14:paraId="6A2250E3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4185F486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  <w:r w:rsidRPr="006D1608">
        <w:rPr>
          <w:rFonts w:ascii="Arial" w:hAnsi="Arial" w:cs="Arial"/>
        </w:rPr>
        <w:t>Maksud dan Tujuan</w:t>
      </w:r>
    </w:p>
    <w:p w14:paraId="4B028D46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3BF2930B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  <w:r w:rsidRPr="006D1608">
        <w:rPr>
          <w:rFonts w:ascii="Arial" w:hAnsi="Arial" w:cs="Arial"/>
        </w:rPr>
        <w:t xml:space="preserve">Maksud: </w:t>
      </w:r>
      <w:proofErr w:type="spellStart"/>
      <w:r w:rsidRPr="006D1608">
        <w:rPr>
          <w:rFonts w:ascii="Arial" w:hAnsi="Arial" w:cs="Arial"/>
        </w:rPr>
        <w:t>Laporan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disusun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sebagai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manifestasi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pertanggungjawaban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administratif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operasional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Bidang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Peternakan</w:t>
      </w:r>
      <w:proofErr w:type="spellEnd"/>
      <w:r w:rsidRPr="006D1608">
        <w:rPr>
          <w:rFonts w:ascii="Arial" w:hAnsi="Arial" w:cs="Arial"/>
        </w:rPr>
        <w:t xml:space="preserve"> dan Kesehatan Hewan </w:t>
      </w:r>
      <w:proofErr w:type="spellStart"/>
      <w:r w:rsidRPr="006D1608">
        <w:rPr>
          <w:rFonts w:ascii="Arial" w:hAnsi="Arial" w:cs="Arial"/>
        </w:rPr>
        <w:t>atas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pelaksanaan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tugas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pokok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fungsi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selama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periode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Triwulan</w:t>
      </w:r>
      <w:proofErr w:type="spellEnd"/>
      <w:r w:rsidRPr="006D1608">
        <w:rPr>
          <w:rFonts w:ascii="Arial" w:hAnsi="Arial" w:cs="Arial"/>
        </w:rPr>
        <w:t xml:space="preserve"> III </w:t>
      </w:r>
      <w:proofErr w:type="spellStart"/>
      <w:r w:rsidRPr="006D1608">
        <w:rPr>
          <w:rFonts w:ascii="Arial" w:hAnsi="Arial" w:cs="Arial"/>
        </w:rPr>
        <w:t>Tahun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Anggaran</w:t>
      </w:r>
      <w:proofErr w:type="spellEnd"/>
      <w:r w:rsidRPr="006D1608">
        <w:rPr>
          <w:rFonts w:ascii="Arial" w:hAnsi="Arial" w:cs="Arial"/>
        </w:rPr>
        <w:t xml:space="preserve"> 2025. </w:t>
      </w:r>
      <w:proofErr w:type="spellStart"/>
      <w:r w:rsidRPr="006D1608">
        <w:rPr>
          <w:rFonts w:ascii="Arial" w:hAnsi="Arial" w:cs="Arial"/>
        </w:rPr>
        <w:t>Dokumen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bertujuan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untuk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menyajikan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analisis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mendalam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mengenai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capaian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kinerja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penyerapan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anggaran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serta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evaluasi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efektivitas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dampak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dari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implementasi</w:t>
      </w:r>
      <w:proofErr w:type="spellEnd"/>
      <w:r w:rsidRPr="006D1608">
        <w:rPr>
          <w:rFonts w:ascii="Arial" w:hAnsi="Arial" w:cs="Arial"/>
        </w:rPr>
        <w:t xml:space="preserve"> program-program </w:t>
      </w:r>
      <w:proofErr w:type="spellStart"/>
      <w:r w:rsidRPr="006D1608">
        <w:rPr>
          <w:rFonts w:ascii="Arial" w:hAnsi="Arial" w:cs="Arial"/>
        </w:rPr>
        <w:t>strategis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telah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direncanakan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sebagai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bahan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evaluasi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pengambilan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kebijakan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lebih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lanjut</w:t>
      </w:r>
      <w:proofErr w:type="spellEnd"/>
      <w:r w:rsidRPr="006D1608">
        <w:rPr>
          <w:rFonts w:ascii="Arial" w:hAnsi="Arial" w:cs="Arial"/>
        </w:rPr>
        <w:t>.</w:t>
      </w:r>
    </w:p>
    <w:p w14:paraId="63FFD3F4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68731201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  <w:r w:rsidRPr="006D1608">
        <w:rPr>
          <w:rFonts w:ascii="Arial" w:hAnsi="Arial" w:cs="Arial"/>
        </w:rPr>
        <w:t xml:space="preserve">Tujuan: </w:t>
      </w:r>
      <w:proofErr w:type="spellStart"/>
      <w:r w:rsidRPr="006D1608">
        <w:rPr>
          <w:rFonts w:ascii="Arial" w:hAnsi="Arial" w:cs="Arial"/>
        </w:rPr>
        <w:t>Pelaksanaan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tugas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fungsi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Bidang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Peternakan</w:t>
      </w:r>
      <w:proofErr w:type="spellEnd"/>
      <w:r w:rsidRPr="006D1608">
        <w:rPr>
          <w:rFonts w:ascii="Arial" w:hAnsi="Arial" w:cs="Arial"/>
        </w:rPr>
        <w:t xml:space="preserve"> dan Kesehatan Hewan </w:t>
      </w:r>
      <w:proofErr w:type="spellStart"/>
      <w:r w:rsidRPr="006D1608">
        <w:rPr>
          <w:rFonts w:ascii="Arial" w:hAnsi="Arial" w:cs="Arial"/>
        </w:rPr>
        <w:t>diarahkan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untuk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mencapai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tujuan-tujuan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strategis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sebagai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berikut</w:t>
      </w:r>
      <w:proofErr w:type="spellEnd"/>
      <w:r w:rsidRPr="006D1608">
        <w:rPr>
          <w:rFonts w:ascii="Arial" w:hAnsi="Arial" w:cs="Arial"/>
        </w:rPr>
        <w:t>:</w:t>
      </w:r>
    </w:p>
    <w:p w14:paraId="21868C74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41C6FAAF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  <w:proofErr w:type="spellStart"/>
      <w:r w:rsidRPr="006D1608">
        <w:rPr>
          <w:rFonts w:ascii="Arial" w:hAnsi="Arial" w:cs="Arial"/>
        </w:rPr>
        <w:t>Peningkatan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Populasi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Produktivitas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Ternak</w:t>
      </w:r>
      <w:proofErr w:type="spellEnd"/>
      <w:r w:rsidRPr="006D1608">
        <w:rPr>
          <w:rFonts w:ascii="Arial" w:hAnsi="Arial" w:cs="Arial"/>
        </w:rPr>
        <w:t xml:space="preserve">: </w:t>
      </w:r>
      <w:proofErr w:type="spellStart"/>
      <w:r w:rsidRPr="006D1608">
        <w:rPr>
          <w:rFonts w:ascii="Arial" w:hAnsi="Arial" w:cs="Arial"/>
        </w:rPr>
        <w:t>Melalui</w:t>
      </w:r>
      <w:proofErr w:type="spellEnd"/>
      <w:r w:rsidRPr="006D1608">
        <w:rPr>
          <w:rFonts w:ascii="Arial" w:hAnsi="Arial" w:cs="Arial"/>
        </w:rPr>
        <w:t xml:space="preserve"> program </w:t>
      </w:r>
      <w:proofErr w:type="spellStart"/>
      <w:r w:rsidRPr="006D1608">
        <w:rPr>
          <w:rFonts w:ascii="Arial" w:hAnsi="Arial" w:cs="Arial"/>
        </w:rPr>
        <w:t>perbibitan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unggul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akselerasi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teknologi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reproduksi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seperti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Inseminasi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Buatan</w:t>
      </w:r>
      <w:proofErr w:type="spellEnd"/>
      <w:r w:rsidRPr="006D1608">
        <w:rPr>
          <w:rFonts w:ascii="Arial" w:hAnsi="Arial" w:cs="Arial"/>
        </w:rPr>
        <w:t xml:space="preserve"> (IB) dan Transfer </w:t>
      </w:r>
      <w:proofErr w:type="spellStart"/>
      <w:r w:rsidRPr="006D1608">
        <w:rPr>
          <w:rFonts w:ascii="Arial" w:hAnsi="Arial" w:cs="Arial"/>
        </w:rPr>
        <w:t>Embrio</w:t>
      </w:r>
      <w:proofErr w:type="spellEnd"/>
      <w:r w:rsidRPr="006D1608">
        <w:rPr>
          <w:rFonts w:ascii="Arial" w:hAnsi="Arial" w:cs="Arial"/>
        </w:rPr>
        <w:t xml:space="preserve"> </w:t>
      </w:r>
      <w:r w:rsidRPr="006D1608">
        <w:rPr>
          <w:rFonts w:ascii="Arial" w:hAnsi="Arial" w:cs="Arial"/>
        </w:rPr>
        <w:lastRenderedPageBreak/>
        <w:t xml:space="preserve">(TE), </w:t>
      </w:r>
      <w:proofErr w:type="spellStart"/>
      <w:r w:rsidRPr="006D1608">
        <w:rPr>
          <w:rFonts w:ascii="Arial" w:hAnsi="Arial" w:cs="Arial"/>
        </w:rPr>
        <w:t>serta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perbaikan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manajemen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untuk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mencapai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swasembada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daging</w:t>
      </w:r>
      <w:proofErr w:type="spellEnd"/>
      <w:r w:rsidRPr="006D1608">
        <w:rPr>
          <w:rFonts w:ascii="Arial" w:hAnsi="Arial" w:cs="Arial"/>
        </w:rPr>
        <w:t xml:space="preserve"> dan susu. </w:t>
      </w:r>
      <w:proofErr w:type="spellStart"/>
      <w:r w:rsidRPr="006D1608">
        <w:rPr>
          <w:rFonts w:ascii="Arial" w:hAnsi="Arial" w:cs="Arial"/>
        </w:rPr>
        <w:t>Tujuannya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adalah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menjaga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stabilitas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pasokan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harga</w:t>
      </w:r>
      <w:proofErr w:type="spellEnd"/>
      <w:r w:rsidRPr="006D1608">
        <w:rPr>
          <w:rFonts w:ascii="Arial" w:hAnsi="Arial" w:cs="Arial"/>
        </w:rPr>
        <w:t xml:space="preserve"> di </w:t>
      </w:r>
      <w:proofErr w:type="spellStart"/>
      <w:r w:rsidRPr="006D1608">
        <w:rPr>
          <w:rFonts w:ascii="Arial" w:hAnsi="Arial" w:cs="Arial"/>
        </w:rPr>
        <w:t>tingkat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konsumen</w:t>
      </w:r>
      <w:proofErr w:type="spellEnd"/>
      <w:r w:rsidRPr="006D1608">
        <w:rPr>
          <w:rFonts w:ascii="Arial" w:hAnsi="Arial" w:cs="Arial"/>
        </w:rPr>
        <w:t>.</w:t>
      </w:r>
    </w:p>
    <w:p w14:paraId="098BDC6D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5593F4B3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  <w:proofErr w:type="spellStart"/>
      <w:r w:rsidRPr="006D1608">
        <w:rPr>
          <w:rFonts w:ascii="Arial" w:hAnsi="Arial" w:cs="Arial"/>
        </w:rPr>
        <w:t>Penguatan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Sistem</w:t>
      </w:r>
      <w:proofErr w:type="spellEnd"/>
      <w:r w:rsidRPr="006D1608">
        <w:rPr>
          <w:rFonts w:ascii="Arial" w:hAnsi="Arial" w:cs="Arial"/>
        </w:rPr>
        <w:t xml:space="preserve"> Kesehatan Hewan: </w:t>
      </w:r>
      <w:proofErr w:type="spellStart"/>
      <w:r w:rsidRPr="006D1608">
        <w:rPr>
          <w:rFonts w:ascii="Arial" w:hAnsi="Arial" w:cs="Arial"/>
        </w:rPr>
        <w:t>Melalui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sistem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pengawasan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epidemiologis</w:t>
      </w:r>
      <w:proofErr w:type="spellEnd"/>
      <w:r w:rsidRPr="006D1608">
        <w:rPr>
          <w:rFonts w:ascii="Arial" w:hAnsi="Arial" w:cs="Arial"/>
        </w:rPr>
        <w:t xml:space="preserve"> yang solid, program </w:t>
      </w:r>
      <w:proofErr w:type="spellStart"/>
      <w:r w:rsidRPr="006D1608">
        <w:rPr>
          <w:rFonts w:ascii="Arial" w:hAnsi="Arial" w:cs="Arial"/>
        </w:rPr>
        <w:t>pencegahan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penyakit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proaktif</w:t>
      </w:r>
      <w:proofErr w:type="spellEnd"/>
      <w:r w:rsidRPr="006D1608">
        <w:rPr>
          <w:rFonts w:ascii="Arial" w:hAnsi="Arial" w:cs="Arial"/>
        </w:rPr>
        <w:t xml:space="preserve">, dan </w:t>
      </w:r>
      <w:proofErr w:type="spellStart"/>
      <w:r w:rsidRPr="006D1608">
        <w:rPr>
          <w:rFonts w:ascii="Arial" w:hAnsi="Arial" w:cs="Arial"/>
        </w:rPr>
        <w:t>kesiapsiagaan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dalam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penanggulangan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cepat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terhadap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Penyakit</w:t>
      </w:r>
      <w:proofErr w:type="spellEnd"/>
      <w:r w:rsidRPr="006D1608">
        <w:rPr>
          <w:rFonts w:ascii="Arial" w:hAnsi="Arial" w:cs="Arial"/>
        </w:rPr>
        <w:t xml:space="preserve"> Hewan </w:t>
      </w:r>
      <w:proofErr w:type="spellStart"/>
      <w:r w:rsidRPr="006D1608">
        <w:rPr>
          <w:rFonts w:ascii="Arial" w:hAnsi="Arial" w:cs="Arial"/>
        </w:rPr>
        <w:t>Menular</w:t>
      </w:r>
      <w:proofErr w:type="spellEnd"/>
      <w:r w:rsidRPr="006D1608">
        <w:rPr>
          <w:rFonts w:ascii="Arial" w:hAnsi="Arial" w:cs="Arial"/>
        </w:rPr>
        <w:t xml:space="preserve"> Strategis (PHMS). Hal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krusial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untuk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melindungi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aset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ternak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daerah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dari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ancaman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wabah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dapat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menyebabkan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kerugian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ekonomi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masif</w:t>
      </w:r>
      <w:proofErr w:type="spellEnd"/>
      <w:r w:rsidRPr="006D1608">
        <w:rPr>
          <w:rFonts w:ascii="Arial" w:hAnsi="Arial" w:cs="Arial"/>
        </w:rPr>
        <w:t>.</w:t>
      </w:r>
    </w:p>
    <w:p w14:paraId="281F4C39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53BBEE56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  <w:proofErr w:type="spellStart"/>
      <w:r w:rsidRPr="006D1608">
        <w:rPr>
          <w:rFonts w:ascii="Arial" w:hAnsi="Arial" w:cs="Arial"/>
        </w:rPr>
        <w:t>Penjaminan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Ketahanan</w:t>
      </w:r>
      <w:proofErr w:type="spellEnd"/>
      <w:r w:rsidRPr="006D1608">
        <w:rPr>
          <w:rFonts w:ascii="Arial" w:hAnsi="Arial" w:cs="Arial"/>
        </w:rPr>
        <w:t xml:space="preserve"> Pangan: </w:t>
      </w:r>
      <w:proofErr w:type="spellStart"/>
      <w:r w:rsidRPr="006D1608">
        <w:rPr>
          <w:rFonts w:ascii="Arial" w:hAnsi="Arial" w:cs="Arial"/>
        </w:rPr>
        <w:t>Dengan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memastikan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ketersediaan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aksesibilitas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produk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peternakan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memenuhi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standar</w:t>
      </w:r>
      <w:proofErr w:type="spellEnd"/>
      <w:r w:rsidRPr="006D1608">
        <w:rPr>
          <w:rFonts w:ascii="Arial" w:hAnsi="Arial" w:cs="Arial"/>
        </w:rPr>
        <w:t xml:space="preserve"> Aman, Sehat, </w:t>
      </w:r>
      <w:proofErr w:type="spellStart"/>
      <w:r w:rsidRPr="006D1608">
        <w:rPr>
          <w:rFonts w:ascii="Arial" w:hAnsi="Arial" w:cs="Arial"/>
        </w:rPr>
        <w:t>Utuh</w:t>
      </w:r>
      <w:proofErr w:type="spellEnd"/>
      <w:r w:rsidRPr="006D1608">
        <w:rPr>
          <w:rFonts w:ascii="Arial" w:hAnsi="Arial" w:cs="Arial"/>
        </w:rPr>
        <w:t xml:space="preserve">, dan Halal (ASUH) </w:t>
      </w:r>
      <w:proofErr w:type="spellStart"/>
      <w:r w:rsidRPr="006D1608">
        <w:rPr>
          <w:rFonts w:ascii="Arial" w:hAnsi="Arial" w:cs="Arial"/>
        </w:rPr>
        <w:t>secara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merata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berkelanjutan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bagi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seluruh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lapisan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masyarakat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sehingga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mendukung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perbaikan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gizi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masyarakat</w:t>
      </w:r>
      <w:proofErr w:type="spellEnd"/>
      <w:r w:rsidRPr="006D1608">
        <w:rPr>
          <w:rFonts w:ascii="Arial" w:hAnsi="Arial" w:cs="Arial"/>
        </w:rPr>
        <w:t>.</w:t>
      </w:r>
    </w:p>
    <w:p w14:paraId="6BB34BF4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5875D35D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  <w:proofErr w:type="spellStart"/>
      <w:r w:rsidRPr="006D1608">
        <w:rPr>
          <w:rFonts w:ascii="Arial" w:hAnsi="Arial" w:cs="Arial"/>
        </w:rPr>
        <w:t>Peningkatan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Jaminan</w:t>
      </w:r>
      <w:proofErr w:type="spellEnd"/>
      <w:r w:rsidRPr="006D1608">
        <w:rPr>
          <w:rFonts w:ascii="Arial" w:hAnsi="Arial" w:cs="Arial"/>
        </w:rPr>
        <w:t xml:space="preserve"> Keamanan Pangan: </w:t>
      </w:r>
      <w:proofErr w:type="spellStart"/>
      <w:r w:rsidRPr="006D1608">
        <w:rPr>
          <w:rFonts w:ascii="Arial" w:hAnsi="Arial" w:cs="Arial"/>
        </w:rPr>
        <w:t>Dengan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mengimplementasikan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sistem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pengawasan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ketat</w:t>
      </w:r>
      <w:proofErr w:type="spellEnd"/>
      <w:r w:rsidRPr="006D1608">
        <w:rPr>
          <w:rFonts w:ascii="Arial" w:hAnsi="Arial" w:cs="Arial"/>
        </w:rPr>
        <w:t xml:space="preserve"> di </w:t>
      </w:r>
      <w:proofErr w:type="spellStart"/>
      <w:r w:rsidRPr="006D1608">
        <w:rPr>
          <w:rFonts w:ascii="Arial" w:hAnsi="Arial" w:cs="Arial"/>
        </w:rPr>
        <w:t>setiap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mata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rantai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pasok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mulai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dari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tingkat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peternakan</w:t>
      </w:r>
      <w:proofErr w:type="spellEnd"/>
      <w:r w:rsidRPr="006D1608">
        <w:rPr>
          <w:rFonts w:ascii="Arial" w:hAnsi="Arial" w:cs="Arial"/>
        </w:rPr>
        <w:t xml:space="preserve"> (on-farm) </w:t>
      </w:r>
      <w:proofErr w:type="spellStart"/>
      <w:r w:rsidRPr="006D1608">
        <w:rPr>
          <w:rFonts w:ascii="Arial" w:hAnsi="Arial" w:cs="Arial"/>
        </w:rPr>
        <w:t>hingga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ke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meja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konsumen</w:t>
      </w:r>
      <w:proofErr w:type="spellEnd"/>
      <w:r w:rsidRPr="006D1608">
        <w:rPr>
          <w:rFonts w:ascii="Arial" w:hAnsi="Arial" w:cs="Arial"/>
        </w:rPr>
        <w:t xml:space="preserve"> (off-farm), </w:t>
      </w:r>
      <w:proofErr w:type="spellStart"/>
      <w:r w:rsidRPr="006D1608">
        <w:rPr>
          <w:rFonts w:ascii="Arial" w:hAnsi="Arial" w:cs="Arial"/>
        </w:rPr>
        <w:t>sesuai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dengan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standar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nasional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praktik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terbaik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internasional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untuk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membangun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kepercayaan</w:t>
      </w:r>
      <w:proofErr w:type="spellEnd"/>
      <w:r w:rsidRPr="006D1608">
        <w:rPr>
          <w:rFonts w:ascii="Arial" w:hAnsi="Arial" w:cs="Arial"/>
        </w:rPr>
        <w:t xml:space="preserve"> pasar.</w:t>
      </w:r>
    </w:p>
    <w:p w14:paraId="3B3A7D36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350AF037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5C6AB06F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7A3889AA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1A76206D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203730BE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6F1F8F25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6BC223D2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0D0F269F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01729822" w14:textId="19495730" w:rsidR="00506CFE" w:rsidRPr="006D1608" w:rsidRDefault="00506CFE" w:rsidP="006D1608">
      <w:pPr>
        <w:spacing w:line="360" w:lineRule="auto"/>
        <w:jc w:val="center"/>
        <w:rPr>
          <w:rFonts w:ascii="Arial" w:hAnsi="Arial" w:cs="Arial"/>
        </w:rPr>
      </w:pPr>
      <w:r w:rsidRPr="006D1608">
        <w:rPr>
          <w:rFonts w:ascii="Arial" w:hAnsi="Arial" w:cs="Arial"/>
        </w:rPr>
        <w:t>BAB II</w:t>
      </w:r>
    </w:p>
    <w:p w14:paraId="244310CB" w14:textId="77777777" w:rsidR="00506CFE" w:rsidRPr="006D1608" w:rsidRDefault="00506CFE" w:rsidP="006D1608">
      <w:pPr>
        <w:spacing w:line="360" w:lineRule="auto"/>
        <w:jc w:val="center"/>
        <w:rPr>
          <w:rFonts w:ascii="Arial" w:hAnsi="Arial" w:cs="Arial"/>
        </w:rPr>
      </w:pPr>
      <w:r w:rsidRPr="006D1608">
        <w:rPr>
          <w:rFonts w:ascii="Arial" w:hAnsi="Arial" w:cs="Arial"/>
        </w:rPr>
        <w:t>PERENCANAAN DAN REALISASI KINERJA</w:t>
      </w:r>
    </w:p>
    <w:p w14:paraId="3BE7F751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510043ED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70F45017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4D07ACEA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  <w:proofErr w:type="spellStart"/>
      <w:r w:rsidRPr="006D1608">
        <w:rPr>
          <w:rFonts w:ascii="Arial" w:hAnsi="Arial" w:cs="Arial"/>
        </w:rPr>
        <w:t>Perjanjian</w:t>
      </w:r>
      <w:proofErr w:type="spellEnd"/>
      <w:r w:rsidRPr="006D1608">
        <w:rPr>
          <w:rFonts w:ascii="Arial" w:hAnsi="Arial" w:cs="Arial"/>
        </w:rPr>
        <w:t xml:space="preserve"> Kinerja </w:t>
      </w:r>
      <w:proofErr w:type="spellStart"/>
      <w:r w:rsidRPr="006D1608">
        <w:rPr>
          <w:rFonts w:ascii="Arial" w:hAnsi="Arial" w:cs="Arial"/>
        </w:rPr>
        <w:t>Tahun</w:t>
      </w:r>
      <w:proofErr w:type="spellEnd"/>
      <w:r w:rsidRPr="006D1608">
        <w:rPr>
          <w:rFonts w:ascii="Arial" w:hAnsi="Arial" w:cs="Arial"/>
        </w:rPr>
        <w:t xml:space="preserve"> 2025</w:t>
      </w:r>
    </w:p>
    <w:p w14:paraId="3A815DEE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0FFD53E6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  <w:proofErr w:type="spellStart"/>
      <w:r w:rsidRPr="006D1608">
        <w:rPr>
          <w:rFonts w:ascii="Arial" w:hAnsi="Arial" w:cs="Arial"/>
        </w:rPr>
        <w:t>Perjanjian</w:t>
      </w:r>
      <w:proofErr w:type="spellEnd"/>
      <w:r w:rsidRPr="006D1608">
        <w:rPr>
          <w:rFonts w:ascii="Arial" w:hAnsi="Arial" w:cs="Arial"/>
        </w:rPr>
        <w:t xml:space="preserve"> Kinerja (PK) </w:t>
      </w:r>
      <w:proofErr w:type="spellStart"/>
      <w:r w:rsidRPr="006D1608">
        <w:rPr>
          <w:rFonts w:ascii="Arial" w:hAnsi="Arial" w:cs="Arial"/>
        </w:rPr>
        <w:t>menjadi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landasan</w:t>
      </w:r>
      <w:proofErr w:type="spellEnd"/>
      <w:r w:rsidRPr="006D1608">
        <w:rPr>
          <w:rFonts w:ascii="Arial" w:hAnsi="Arial" w:cs="Arial"/>
        </w:rPr>
        <w:t xml:space="preserve"> fundamental yang </w:t>
      </w:r>
      <w:proofErr w:type="spellStart"/>
      <w:r w:rsidRPr="006D1608">
        <w:rPr>
          <w:rFonts w:ascii="Arial" w:hAnsi="Arial" w:cs="Arial"/>
        </w:rPr>
        <w:t>memuat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komitmen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penugasan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dari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pimpinan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instansi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untuk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melaksanakan</w:t>
      </w:r>
      <w:proofErr w:type="spellEnd"/>
      <w:r w:rsidRPr="006D1608">
        <w:rPr>
          <w:rFonts w:ascii="Arial" w:hAnsi="Arial" w:cs="Arial"/>
        </w:rPr>
        <w:t xml:space="preserve"> program dan </w:t>
      </w:r>
      <w:proofErr w:type="spellStart"/>
      <w:r w:rsidRPr="006D1608">
        <w:rPr>
          <w:rFonts w:ascii="Arial" w:hAnsi="Arial" w:cs="Arial"/>
        </w:rPr>
        <w:t>kegiatan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terukur</w:t>
      </w:r>
      <w:proofErr w:type="spellEnd"/>
      <w:r w:rsidRPr="006D1608">
        <w:rPr>
          <w:rFonts w:ascii="Arial" w:hAnsi="Arial" w:cs="Arial"/>
        </w:rPr>
        <w:t xml:space="preserve">. </w:t>
      </w:r>
      <w:proofErr w:type="spellStart"/>
      <w:r w:rsidRPr="006D1608">
        <w:rPr>
          <w:rFonts w:ascii="Arial" w:hAnsi="Arial" w:cs="Arial"/>
        </w:rPr>
        <w:t>Dokumen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menjadi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wujud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akuntabilitas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kinerja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disepakati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bersama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berdasarkan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tugas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fungsi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wewenang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serta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alokasi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sumber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daya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tersedia</w:t>
      </w:r>
      <w:proofErr w:type="spellEnd"/>
      <w:r w:rsidRPr="006D1608">
        <w:rPr>
          <w:rFonts w:ascii="Arial" w:hAnsi="Arial" w:cs="Arial"/>
        </w:rPr>
        <w:t>.</w:t>
      </w:r>
    </w:p>
    <w:p w14:paraId="04884945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7B6F7DB5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  <w:r w:rsidRPr="006D1608">
        <w:rPr>
          <w:rFonts w:ascii="Arial" w:hAnsi="Arial" w:cs="Arial"/>
        </w:rPr>
        <w:t xml:space="preserve">Tabel 1. </w:t>
      </w:r>
      <w:proofErr w:type="spellStart"/>
      <w:r w:rsidRPr="006D1608">
        <w:rPr>
          <w:rFonts w:ascii="Arial" w:hAnsi="Arial" w:cs="Arial"/>
        </w:rPr>
        <w:t>Perjanjian</w:t>
      </w:r>
      <w:proofErr w:type="spellEnd"/>
      <w:r w:rsidRPr="006D1608">
        <w:rPr>
          <w:rFonts w:ascii="Arial" w:hAnsi="Arial" w:cs="Arial"/>
        </w:rPr>
        <w:t xml:space="preserve"> Kinerja </w:t>
      </w:r>
      <w:proofErr w:type="spellStart"/>
      <w:r w:rsidRPr="006D1608">
        <w:rPr>
          <w:rFonts w:ascii="Arial" w:hAnsi="Arial" w:cs="Arial"/>
        </w:rPr>
        <w:t>Bidang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Peternakan</w:t>
      </w:r>
      <w:proofErr w:type="spellEnd"/>
      <w:r w:rsidRPr="006D1608">
        <w:rPr>
          <w:rFonts w:ascii="Arial" w:hAnsi="Arial" w:cs="Arial"/>
        </w:rPr>
        <w:t xml:space="preserve"> dan Kesehatan Hewan </w:t>
      </w:r>
      <w:proofErr w:type="spellStart"/>
      <w:r w:rsidRPr="006D1608">
        <w:rPr>
          <w:rFonts w:ascii="Arial" w:hAnsi="Arial" w:cs="Arial"/>
        </w:rPr>
        <w:t>Tahun</w:t>
      </w:r>
      <w:proofErr w:type="spellEnd"/>
      <w:r w:rsidRPr="006D1608">
        <w:rPr>
          <w:rFonts w:ascii="Arial" w:hAnsi="Arial" w:cs="Arial"/>
        </w:rPr>
        <w:t xml:space="preserve"> 2025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46"/>
        <w:gridCol w:w="2770"/>
        <w:gridCol w:w="2900"/>
        <w:gridCol w:w="2693"/>
      </w:tblGrid>
      <w:tr w:rsidR="00506CFE" w:rsidRPr="006D1608" w14:paraId="73404ACE" w14:textId="77777777" w:rsidTr="00506CFE">
        <w:tc>
          <w:tcPr>
            <w:tcW w:w="846" w:type="dxa"/>
          </w:tcPr>
          <w:p w14:paraId="2B9F8F0C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>NO.</w:t>
            </w:r>
          </w:p>
          <w:p w14:paraId="12112EC8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70" w:type="dxa"/>
          </w:tcPr>
          <w:p w14:paraId="59D8E637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>KINERJA UTAMA</w:t>
            </w:r>
          </w:p>
          <w:p w14:paraId="383C6834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14:paraId="5EACE92B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>INDIKATOR KINERJA UTAMA</w:t>
            </w:r>
          </w:p>
          <w:p w14:paraId="0076598D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476E7EF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>TARGET TAHUNAN</w:t>
            </w:r>
          </w:p>
          <w:p w14:paraId="575634B6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06CFE" w:rsidRPr="006D1608" w14:paraId="4763D1E9" w14:textId="77777777" w:rsidTr="00506CFE">
        <w:tc>
          <w:tcPr>
            <w:tcW w:w="846" w:type="dxa"/>
          </w:tcPr>
          <w:p w14:paraId="1AEE9ADF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  <w:p w14:paraId="4EB82A69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>1</w:t>
            </w:r>
          </w:p>
          <w:p w14:paraId="0482BE1F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70" w:type="dxa"/>
          </w:tcPr>
          <w:p w14:paraId="17FC2C2C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6D1608">
              <w:rPr>
                <w:rFonts w:ascii="Arial" w:hAnsi="Arial" w:cs="Arial"/>
              </w:rPr>
              <w:t>Meningkatkan</w:t>
            </w:r>
            <w:proofErr w:type="spellEnd"/>
            <w:r w:rsidRPr="006D1608">
              <w:rPr>
                <w:rFonts w:ascii="Arial" w:hAnsi="Arial" w:cs="Arial"/>
              </w:rPr>
              <w:t xml:space="preserve"> </w:t>
            </w:r>
            <w:proofErr w:type="spellStart"/>
            <w:r w:rsidRPr="006D1608">
              <w:rPr>
                <w:rFonts w:ascii="Arial" w:hAnsi="Arial" w:cs="Arial"/>
              </w:rPr>
              <w:t>produksi</w:t>
            </w:r>
            <w:proofErr w:type="spellEnd"/>
            <w:r w:rsidRPr="006D1608">
              <w:rPr>
                <w:rFonts w:ascii="Arial" w:hAnsi="Arial" w:cs="Arial"/>
              </w:rPr>
              <w:t xml:space="preserve"> peternakan</w:t>
            </w:r>
          </w:p>
          <w:p w14:paraId="26C4535A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14:paraId="702EE9E4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6D1608">
              <w:rPr>
                <w:rFonts w:ascii="Arial" w:hAnsi="Arial" w:cs="Arial"/>
              </w:rPr>
              <w:t>Peningkatan</w:t>
            </w:r>
            <w:proofErr w:type="spellEnd"/>
            <w:r w:rsidRPr="006D1608">
              <w:rPr>
                <w:rFonts w:ascii="Arial" w:hAnsi="Arial" w:cs="Arial"/>
              </w:rPr>
              <w:t xml:space="preserve"> </w:t>
            </w:r>
            <w:proofErr w:type="spellStart"/>
            <w:r w:rsidRPr="006D1608">
              <w:rPr>
                <w:rFonts w:ascii="Arial" w:hAnsi="Arial" w:cs="Arial"/>
              </w:rPr>
              <w:t>Produksi</w:t>
            </w:r>
            <w:proofErr w:type="spellEnd"/>
            <w:r w:rsidRPr="006D1608">
              <w:rPr>
                <w:rFonts w:ascii="Arial" w:hAnsi="Arial" w:cs="Arial"/>
              </w:rPr>
              <w:t xml:space="preserve"> </w:t>
            </w:r>
            <w:proofErr w:type="spellStart"/>
            <w:r w:rsidRPr="006D1608">
              <w:rPr>
                <w:rFonts w:ascii="Arial" w:hAnsi="Arial" w:cs="Arial"/>
              </w:rPr>
              <w:t>Daging</w:t>
            </w:r>
            <w:proofErr w:type="spellEnd"/>
            <w:r w:rsidRPr="006D1608">
              <w:rPr>
                <w:rFonts w:ascii="Arial" w:hAnsi="Arial" w:cs="Arial"/>
              </w:rPr>
              <w:t xml:space="preserve">, </w:t>
            </w:r>
            <w:proofErr w:type="spellStart"/>
            <w:r w:rsidRPr="006D1608">
              <w:rPr>
                <w:rFonts w:ascii="Arial" w:hAnsi="Arial" w:cs="Arial"/>
              </w:rPr>
              <w:t>Telur</w:t>
            </w:r>
            <w:proofErr w:type="spellEnd"/>
            <w:r w:rsidRPr="006D1608">
              <w:rPr>
                <w:rFonts w:ascii="Arial" w:hAnsi="Arial" w:cs="Arial"/>
              </w:rPr>
              <w:t>, dan Susu</w:t>
            </w:r>
          </w:p>
          <w:p w14:paraId="54BE5DFD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BED0B20" w14:textId="77777777" w:rsidR="00C42391" w:rsidRPr="006D1608" w:rsidRDefault="00C42391" w:rsidP="006D1608">
            <w:pPr>
              <w:spacing w:before="100" w:beforeAutospacing="1" w:after="100" w:afterAutospacing="1" w:line="360" w:lineRule="auto"/>
              <w:ind w:left="284" w:right="119" w:hanging="144"/>
              <w:jc w:val="both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6D1608">
              <w:rPr>
                <w:rFonts w:ascii="Arial" w:eastAsia="Times New Roman" w:hAnsi="Arial" w:cs="Arial"/>
              </w:rPr>
              <w:t>Daging</w:t>
            </w:r>
            <w:proofErr w:type="spellEnd"/>
            <w:r w:rsidRPr="006D1608">
              <w:rPr>
                <w:rFonts w:ascii="Arial" w:eastAsia="Times New Roman" w:hAnsi="Arial" w:cs="Arial"/>
              </w:rPr>
              <w:t xml:space="preserve">: </w:t>
            </w:r>
            <w:r w:rsidRPr="006D1608">
              <w:rPr>
                <w:rFonts w:ascii="Arial" w:eastAsia="Times New Roman" w:hAnsi="Arial" w:cs="Arial"/>
                <w:b/>
                <w:bCs/>
              </w:rPr>
              <w:t>141.147 Ton</w:t>
            </w:r>
          </w:p>
          <w:p w14:paraId="1FD07137" w14:textId="77777777" w:rsidR="00C42391" w:rsidRPr="006D1608" w:rsidRDefault="00C42391" w:rsidP="006D1608">
            <w:pPr>
              <w:spacing w:before="100" w:beforeAutospacing="1" w:after="100" w:afterAutospacing="1" w:line="360" w:lineRule="auto"/>
              <w:ind w:left="284" w:right="119" w:hanging="2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6D1608">
              <w:rPr>
                <w:rFonts w:ascii="Arial" w:eastAsia="Times New Roman" w:hAnsi="Arial" w:cs="Arial"/>
              </w:rPr>
              <w:t>Telur</w:t>
            </w:r>
            <w:proofErr w:type="spellEnd"/>
            <w:r w:rsidRPr="006D1608">
              <w:rPr>
                <w:rFonts w:ascii="Arial" w:eastAsia="Times New Roman" w:hAnsi="Arial" w:cs="Arial"/>
              </w:rPr>
              <w:t xml:space="preserve">: </w:t>
            </w:r>
            <w:r w:rsidRPr="006D1608">
              <w:rPr>
                <w:rFonts w:ascii="Arial" w:eastAsia="Times New Roman" w:hAnsi="Arial" w:cs="Arial"/>
                <w:b/>
                <w:bCs/>
              </w:rPr>
              <w:t>157.752 Ton</w:t>
            </w:r>
            <w:r w:rsidRPr="006D1608">
              <w:rPr>
                <w:rFonts w:ascii="Arial" w:eastAsia="Times New Roman" w:hAnsi="Arial" w:cs="Arial"/>
              </w:rPr>
              <w:t xml:space="preserve"> </w:t>
            </w:r>
          </w:p>
          <w:p w14:paraId="262898E4" w14:textId="3DB79C18" w:rsidR="00506CFE" w:rsidRPr="006D1608" w:rsidRDefault="00C42391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eastAsia="Times New Roman" w:hAnsi="Arial" w:cs="Arial"/>
              </w:rPr>
              <w:t xml:space="preserve">Susu: </w:t>
            </w:r>
            <w:r w:rsidRPr="006D1608">
              <w:rPr>
                <w:rFonts w:ascii="Arial" w:eastAsia="Times New Roman" w:hAnsi="Arial" w:cs="Arial"/>
                <w:b/>
                <w:bCs/>
              </w:rPr>
              <w:t>97 Ton</w:t>
            </w:r>
            <w:r w:rsidRPr="006D1608">
              <w:rPr>
                <w:rFonts w:ascii="Arial" w:hAnsi="Arial" w:cs="Arial"/>
              </w:rPr>
              <w:t xml:space="preserve"> </w:t>
            </w:r>
          </w:p>
        </w:tc>
      </w:tr>
      <w:tr w:rsidR="00506CFE" w:rsidRPr="006D1608" w14:paraId="063CF755" w14:textId="77777777" w:rsidTr="00506CFE">
        <w:tc>
          <w:tcPr>
            <w:tcW w:w="846" w:type="dxa"/>
          </w:tcPr>
          <w:p w14:paraId="500A4C87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>2</w:t>
            </w:r>
          </w:p>
          <w:p w14:paraId="5B78BC46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70" w:type="dxa"/>
          </w:tcPr>
          <w:p w14:paraId="2726E3E6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6D1608">
              <w:rPr>
                <w:rFonts w:ascii="Arial" w:hAnsi="Arial" w:cs="Arial"/>
              </w:rPr>
              <w:t>Pengendalian</w:t>
            </w:r>
            <w:proofErr w:type="spellEnd"/>
            <w:r w:rsidRPr="006D1608">
              <w:rPr>
                <w:rFonts w:ascii="Arial" w:hAnsi="Arial" w:cs="Arial"/>
              </w:rPr>
              <w:t xml:space="preserve"> Kesehatan Hewan dan </w:t>
            </w:r>
            <w:proofErr w:type="spellStart"/>
            <w:r w:rsidRPr="006D1608">
              <w:rPr>
                <w:rFonts w:ascii="Arial" w:hAnsi="Arial" w:cs="Arial"/>
              </w:rPr>
              <w:t>Kesmavet</w:t>
            </w:r>
            <w:proofErr w:type="spellEnd"/>
          </w:p>
          <w:p w14:paraId="41DBA119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14:paraId="41C5594E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 xml:space="preserve">1. </w:t>
            </w:r>
            <w:proofErr w:type="spellStart"/>
            <w:r w:rsidRPr="006D1608">
              <w:rPr>
                <w:rFonts w:ascii="Arial" w:hAnsi="Arial" w:cs="Arial"/>
              </w:rPr>
              <w:t>Persentase</w:t>
            </w:r>
            <w:proofErr w:type="spellEnd"/>
            <w:r w:rsidRPr="006D1608">
              <w:rPr>
                <w:rFonts w:ascii="Arial" w:hAnsi="Arial" w:cs="Arial"/>
              </w:rPr>
              <w:t xml:space="preserve"> </w:t>
            </w:r>
            <w:proofErr w:type="spellStart"/>
            <w:r w:rsidRPr="006D1608">
              <w:rPr>
                <w:rFonts w:ascii="Arial" w:hAnsi="Arial" w:cs="Arial"/>
              </w:rPr>
              <w:t>Penurunan</w:t>
            </w:r>
            <w:proofErr w:type="spellEnd"/>
            <w:r w:rsidRPr="006D1608">
              <w:rPr>
                <w:rFonts w:ascii="Arial" w:hAnsi="Arial" w:cs="Arial"/>
              </w:rPr>
              <w:t xml:space="preserve"> Kasus PHMS   </w:t>
            </w:r>
          </w:p>
          <w:p w14:paraId="3FE3FB34" w14:textId="2828D6CE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>2. P</w:t>
            </w:r>
            <w:proofErr w:type="spellStart"/>
            <w:r w:rsidRPr="006D1608">
              <w:rPr>
                <w:rFonts w:ascii="Arial" w:hAnsi="Arial" w:cs="Arial"/>
              </w:rPr>
              <w:t>ersentase</w:t>
            </w:r>
            <w:proofErr w:type="spellEnd"/>
            <w:r w:rsidRPr="006D1608">
              <w:rPr>
                <w:rFonts w:ascii="Arial" w:hAnsi="Arial" w:cs="Arial"/>
              </w:rPr>
              <w:t xml:space="preserve"> unit </w:t>
            </w:r>
            <w:proofErr w:type="spellStart"/>
            <w:r w:rsidRPr="006D1608">
              <w:rPr>
                <w:rFonts w:ascii="Arial" w:hAnsi="Arial" w:cs="Arial"/>
              </w:rPr>
              <w:t>usaha</w:t>
            </w:r>
            <w:proofErr w:type="spellEnd"/>
            <w:r w:rsidRPr="006D1608">
              <w:rPr>
                <w:rFonts w:ascii="Arial" w:hAnsi="Arial" w:cs="Arial"/>
              </w:rPr>
              <w:t xml:space="preserve"> </w:t>
            </w:r>
            <w:proofErr w:type="spellStart"/>
            <w:r w:rsidRPr="006D1608">
              <w:rPr>
                <w:rFonts w:ascii="Arial" w:hAnsi="Arial" w:cs="Arial"/>
              </w:rPr>
              <w:t>berstandar</w:t>
            </w:r>
            <w:proofErr w:type="spellEnd"/>
            <w:r w:rsidRPr="006D1608">
              <w:rPr>
                <w:rFonts w:ascii="Arial" w:hAnsi="Arial" w:cs="Arial"/>
              </w:rPr>
              <w:t xml:space="preserve"> ASUH</w:t>
            </w:r>
          </w:p>
          <w:p w14:paraId="21C0037E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320044B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 xml:space="preserve">85%   </w:t>
            </w:r>
          </w:p>
          <w:p w14:paraId="14A2F299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  <w:p w14:paraId="52BD4E91" w14:textId="7E516BD6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>100%</w:t>
            </w:r>
          </w:p>
          <w:p w14:paraId="5E52B038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078795B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4A538B20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  <w:proofErr w:type="spellStart"/>
      <w:r w:rsidRPr="006D1608">
        <w:rPr>
          <w:rFonts w:ascii="Arial" w:hAnsi="Arial" w:cs="Arial"/>
        </w:rPr>
        <w:t>Realisasi</w:t>
      </w:r>
      <w:proofErr w:type="spellEnd"/>
      <w:r w:rsidRPr="006D1608">
        <w:rPr>
          <w:rFonts w:ascii="Arial" w:hAnsi="Arial" w:cs="Arial"/>
        </w:rPr>
        <w:t xml:space="preserve"> Kinerja </w:t>
      </w:r>
      <w:proofErr w:type="spellStart"/>
      <w:r w:rsidRPr="006D1608">
        <w:rPr>
          <w:rFonts w:ascii="Arial" w:hAnsi="Arial" w:cs="Arial"/>
        </w:rPr>
        <w:t>s.d.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Triwulan</w:t>
      </w:r>
      <w:proofErr w:type="spellEnd"/>
      <w:r w:rsidRPr="006D1608">
        <w:rPr>
          <w:rFonts w:ascii="Arial" w:hAnsi="Arial" w:cs="Arial"/>
        </w:rPr>
        <w:t xml:space="preserve"> III </w:t>
      </w:r>
      <w:proofErr w:type="spellStart"/>
      <w:r w:rsidRPr="006D1608">
        <w:rPr>
          <w:rFonts w:ascii="Arial" w:hAnsi="Arial" w:cs="Arial"/>
        </w:rPr>
        <w:t>Tahun</w:t>
      </w:r>
      <w:proofErr w:type="spellEnd"/>
      <w:r w:rsidRPr="006D1608">
        <w:rPr>
          <w:rFonts w:ascii="Arial" w:hAnsi="Arial" w:cs="Arial"/>
        </w:rPr>
        <w:t xml:space="preserve"> 2025</w:t>
      </w:r>
    </w:p>
    <w:p w14:paraId="020D27D7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4DBE1515" w14:textId="77777777" w:rsidR="00506CFE" w:rsidRPr="006D1608" w:rsidRDefault="00506CFE" w:rsidP="006D1608">
      <w:pPr>
        <w:spacing w:line="360" w:lineRule="auto"/>
        <w:ind w:firstLine="993"/>
        <w:jc w:val="both"/>
        <w:rPr>
          <w:rFonts w:ascii="Arial" w:hAnsi="Arial" w:cs="Arial"/>
        </w:rPr>
      </w:pPr>
      <w:proofErr w:type="spellStart"/>
      <w:r w:rsidRPr="006D1608">
        <w:rPr>
          <w:rFonts w:ascii="Arial" w:hAnsi="Arial" w:cs="Arial"/>
        </w:rPr>
        <w:t>Hingga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akhir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Triwulan</w:t>
      </w:r>
      <w:proofErr w:type="spellEnd"/>
      <w:r w:rsidRPr="006D1608">
        <w:rPr>
          <w:rFonts w:ascii="Arial" w:hAnsi="Arial" w:cs="Arial"/>
        </w:rPr>
        <w:t xml:space="preserve"> III, </w:t>
      </w:r>
      <w:proofErr w:type="spellStart"/>
      <w:r w:rsidRPr="006D1608">
        <w:rPr>
          <w:rFonts w:ascii="Arial" w:hAnsi="Arial" w:cs="Arial"/>
        </w:rPr>
        <w:t>Bidang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Peternakan</w:t>
      </w:r>
      <w:proofErr w:type="spellEnd"/>
      <w:r w:rsidRPr="006D1608">
        <w:rPr>
          <w:rFonts w:ascii="Arial" w:hAnsi="Arial" w:cs="Arial"/>
        </w:rPr>
        <w:t xml:space="preserve"> dan Kesehatan Hewan </w:t>
      </w:r>
      <w:proofErr w:type="spellStart"/>
      <w:r w:rsidRPr="006D1608">
        <w:rPr>
          <w:rFonts w:ascii="Arial" w:hAnsi="Arial" w:cs="Arial"/>
        </w:rPr>
        <w:t>terus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menunjukkan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komitmen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tinggi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dalam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merealisasikan</w:t>
      </w:r>
      <w:proofErr w:type="spellEnd"/>
      <w:r w:rsidRPr="006D1608">
        <w:rPr>
          <w:rFonts w:ascii="Arial" w:hAnsi="Arial" w:cs="Arial"/>
        </w:rPr>
        <w:t xml:space="preserve"> target </w:t>
      </w:r>
      <w:proofErr w:type="spellStart"/>
      <w:r w:rsidRPr="006D1608">
        <w:rPr>
          <w:rFonts w:ascii="Arial" w:hAnsi="Arial" w:cs="Arial"/>
        </w:rPr>
        <w:t>kinerja</w:t>
      </w:r>
      <w:proofErr w:type="spellEnd"/>
      <w:r w:rsidRPr="006D1608">
        <w:rPr>
          <w:rFonts w:ascii="Arial" w:hAnsi="Arial" w:cs="Arial"/>
        </w:rPr>
        <w:t xml:space="preserve">. </w:t>
      </w:r>
      <w:proofErr w:type="spellStart"/>
      <w:r w:rsidRPr="006D1608">
        <w:rPr>
          <w:rFonts w:ascii="Arial" w:hAnsi="Arial" w:cs="Arial"/>
        </w:rPr>
        <w:t>Fokus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utama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tetap</w:t>
      </w:r>
      <w:proofErr w:type="spellEnd"/>
      <w:r w:rsidRPr="006D1608">
        <w:rPr>
          <w:rFonts w:ascii="Arial" w:hAnsi="Arial" w:cs="Arial"/>
        </w:rPr>
        <w:t xml:space="preserve"> pada </w:t>
      </w:r>
      <w:proofErr w:type="spellStart"/>
      <w:r w:rsidRPr="006D1608">
        <w:rPr>
          <w:rFonts w:ascii="Arial" w:hAnsi="Arial" w:cs="Arial"/>
        </w:rPr>
        <w:t>pencapaian</w:t>
      </w:r>
      <w:proofErr w:type="spellEnd"/>
      <w:r w:rsidRPr="006D1608">
        <w:rPr>
          <w:rFonts w:ascii="Arial" w:hAnsi="Arial" w:cs="Arial"/>
        </w:rPr>
        <w:t xml:space="preserve"> target </w:t>
      </w:r>
      <w:proofErr w:type="spellStart"/>
      <w:r w:rsidRPr="006D1608">
        <w:rPr>
          <w:rFonts w:ascii="Arial" w:hAnsi="Arial" w:cs="Arial"/>
        </w:rPr>
        <w:t>produksi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pengendalian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penyakit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secara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efektif</w:t>
      </w:r>
      <w:proofErr w:type="spellEnd"/>
      <w:r w:rsidRPr="006D1608">
        <w:rPr>
          <w:rFonts w:ascii="Arial" w:hAnsi="Arial" w:cs="Arial"/>
        </w:rPr>
        <w:t xml:space="preserve">, dan </w:t>
      </w:r>
      <w:proofErr w:type="spellStart"/>
      <w:r w:rsidRPr="006D1608">
        <w:rPr>
          <w:rFonts w:ascii="Arial" w:hAnsi="Arial" w:cs="Arial"/>
        </w:rPr>
        <w:t>penjaminan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mutu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produk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peternakan</w:t>
      </w:r>
      <w:proofErr w:type="spellEnd"/>
      <w:r w:rsidRPr="006D1608">
        <w:rPr>
          <w:rFonts w:ascii="Arial" w:hAnsi="Arial" w:cs="Arial"/>
        </w:rPr>
        <w:t>.</w:t>
      </w:r>
    </w:p>
    <w:p w14:paraId="103BA665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5B6B1A0D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  <w:r w:rsidRPr="006D1608">
        <w:rPr>
          <w:rFonts w:ascii="Arial" w:hAnsi="Arial" w:cs="Arial"/>
        </w:rPr>
        <w:t xml:space="preserve">Tabel 2. </w:t>
      </w:r>
      <w:proofErr w:type="spellStart"/>
      <w:r w:rsidRPr="006D1608">
        <w:rPr>
          <w:rFonts w:ascii="Arial" w:hAnsi="Arial" w:cs="Arial"/>
        </w:rPr>
        <w:t>Capaian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Indikator</w:t>
      </w:r>
      <w:proofErr w:type="spellEnd"/>
      <w:r w:rsidRPr="006D1608">
        <w:rPr>
          <w:rFonts w:ascii="Arial" w:hAnsi="Arial" w:cs="Arial"/>
        </w:rPr>
        <w:t xml:space="preserve"> Kinerja Utama </w:t>
      </w:r>
      <w:proofErr w:type="spellStart"/>
      <w:r w:rsidRPr="006D1608">
        <w:rPr>
          <w:rFonts w:ascii="Arial" w:hAnsi="Arial" w:cs="Arial"/>
        </w:rPr>
        <w:t>s.d.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Triwulan</w:t>
      </w:r>
      <w:proofErr w:type="spellEnd"/>
      <w:r w:rsidRPr="006D1608">
        <w:rPr>
          <w:rFonts w:ascii="Arial" w:hAnsi="Arial" w:cs="Arial"/>
        </w:rPr>
        <w:t xml:space="preserve"> III </w:t>
      </w:r>
      <w:proofErr w:type="spellStart"/>
      <w:r w:rsidRPr="006D1608">
        <w:rPr>
          <w:rFonts w:ascii="Arial" w:hAnsi="Arial" w:cs="Arial"/>
        </w:rPr>
        <w:t>Tahun</w:t>
      </w:r>
      <w:proofErr w:type="spellEnd"/>
      <w:r w:rsidRPr="006D1608">
        <w:rPr>
          <w:rFonts w:ascii="Arial" w:hAnsi="Arial" w:cs="Arial"/>
        </w:rPr>
        <w:t xml:space="preserve"> 2025</w:t>
      </w:r>
    </w:p>
    <w:p w14:paraId="36D348C1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44"/>
        <w:gridCol w:w="2045"/>
        <w:gridCol w:w="1984"/>
        <w:gridCol w:w="3415"/>
        <w:gridCol w:w="1972"/>
      </w:tblGrid>
      <w:tr w:rsidR="00506CFE" w:rsidRPr="006D1608" w14:paraId="4A661DAB" w14:textId="636BFFFD" w:rsidTr="00C42391">
        <w:tc>
          <w:tcPr>
            <w:tcW w:w="644" w:type="dxa"/>
          </w:tcPr>
          <w:p w14:paraId="69F98EEF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>NO.</w:t>
            </w:r>
          </w:p>
          <w:p w14:paraId="25ED5BA4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45" w:type="dxa"/>
          </w:tcPr>
          <w:p w14:paraId="1DE15CE0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>KINERJA UTAMA</w:t>
            </w:r>
          </w:p>
          <w:p w14:paraId="69B4BCFD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5C317EA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>INDIKATOR KINERJA UTAMA</w:t>
            </w:r>
          </w:p>
          <w:p w14:paraId="38795C53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15" w:type="dxa"/>
          </w:tcPr>
          <w:p w14:paraId="22D7C0B5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>TARGET TAHUNAN</w:t>
            </w:r>
          </w:p>
          <w:p w14:paraId="4A08B074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41486939" w14:textId="560A50D5" w:rsidR="00506CFE" w:rsidRPr="006D1608" w:rsidRDefault="00B73F29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>REALISASI</w:t>
            </w:r>
            <w:r w:rsidR="005E558C" w:rsidRPr="006D1608">
              <w:rPr>
                <w:rFonts w:ascii="Arial" w:hAnsi="Arial" w:cs="Arial"/>
              </w:rPr>
              <w:t xml:space="preserve"> tw3</w:t>
            </w:r>
          </w:p>
        </w:tc>
      </w:tr>
      <w:tr w:rsidR="00506CFE" w:rsidRPr="006D1608" w14:paraId="701D3980" w14:textId="11F98128" w:rsidTr="00C42391">
        <w:tc>
          <w:tcPr>
            <w:tcW w:w="644" w:type="dxa"/>
          </w:tcPr>
          <w:p w14:paraId="4A8D068E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  <w:p w14:paraId="1F4162D5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>1</w:t>
            </w:r>
          </w:p>
          <w:p w14:paraId="2A7958C7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45" w:type="dxa"/>
          </w:tcPr>
          <w:p w14:paraId="0C4F8424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6D1608">
              <w:rPr>
                <w:rFonts w:ascii="Arial" w:hAnsi="Arial" w:cs="Arial"/>
              </w:rPr>
              <w:t>Meningkatkan</w:t>
            </w:r>
            <w:proofErr w:type="spellEnd"/>
            <w:r w:rsidRPr="006D1608">
              <w:rPr>
                <w:rFonts w:ascii="Arial" w:hAnsi="Arial" w:cs="Arial"/>
              </w:rPr>
              <w:t xml:space="preserve"> </w:t>
            </w:r>
            <w:proofErr w:type="spellStart"/>
            <w:r w:rsidRPr="006D1608">
              <w:rPr>
                <w:rFonts w:ascii="Arial" w:hAnsi="Arial" w:cs="Arial"/>
              </w:rPr>
              <w:t>produksi</w:t>
            </w:r>
            <w:proofErr w:type="spellEnd"/>
            <w:r w:rsidRPr="006D1608">
              <w:rPr>
                <w:rFonts w:ascii="Arial" w:hAnsi="Arial" w:cs="Arial"/>
              </w:rPr>
              <w:t xml:space="preserve"> </w:t>
            </w:r>
            <w:proofErr w:type="spellStart"/>
            <w:r w:rsidRPr="006D1608">
              <w:rPr>
                <w:rFonts w:ascii="Arial" w:hAnsi="Arial" w:cs="Arial"/>
              </w:rPr>
              <w:t>peternakan</w:t>
            </w:r>
            <w:proofErr w:type="spellEnd"/>
          </w:p>
          <w:p w14:paraId="618D153E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C74E641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6D1608">
              <w:rPr>
                <w:rFonts w:ascii="Arial" w:hAnsi="Arial" w:cs="Arial"/>
              </w:rPr>
              <w:t>Peningkatan</w:t>
            </w:r>
            <w:proofErr w:type="spellEnd"/>
            <w:r w:rsidRPr="006D1608">
              <w:rPr>
                <w:rFonts w:ascii="Arial" w:hAnsi="Arial" w:cs="Arial"/>
              </w:rPr>
              <w:t xml:space="preserve"> </w:t>
            </w:r>
            <w:proofErr w:type="spellStart"/>
            <w:r w:rsidRPr="006D1608">
              <w:rPr>
                <w:rFonts w:ascii="Arial" w:hAnsi="Arial" w:cs="Arial"/>
              </w:rPr>
              <w:t>Produksi</w:t>
            </w:r>
            <w:proofErr w:type="spellEnd"/>
            <w:r w:rsidRPr="006D1608">
              <w:rPr>
                <w:rFonts w:ascii="Arial" w:hAnsi="Arial" w:cs="Arial"/>
              </w:rPr>
              <w:t xml:space="preserve"> </w:t>
            </w:r>
            <w:proofErr w:type="spellStart"/>
            <w:r w:rsidRPr="006D1608">
              <w:rPr>
                <w:rFonts w:ascii="Arial" w:hAnsi="Arial" w:cs="Arial"/>
              </w:rPr>
              <w:t>Daging</w:t>
            </w:r>
            <w:proofErr w:type="spellEnd"/>
            <w:r w:rsidRPr="006D1608">
              <w:rPr>
                <w:rFonts w:ascii="Arial" w:hAnsi="Arial" w:cs="Arial"/>
              </w:rPr>
              <w:t xml:space="preserve">, </w:t>
            </w:r>
            <w:proofErr w:type="spellStart"/>
            <w:r w:rsidRPr="006D1608">
              <w:rPr>
                <w:rFonts w:ascii="Arial" w:hAnsi="Arial" w:cs="Arial"/>
              </w:rPr>
              <w:t>Telur</w:t>
            </w:r>
            <w:proofErr w:type="spellEnd"/>
            <w:r w:rsidRPr="006D1608">
              <w:rPr>
                <w:rFonts w:ascii="Arial" w:hAnsi="Arial" w:cs="Arial"/>
              </w:rPr>
              <w:t>, dan Susu</w:t>
            </w:r>
          </w:p>
          <w:p w14:paraId="2BB239AF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15" w:type="dxa"/>
          </w:tcPr>
          <w:p w14:paraId="11350F82" w14:textId="77777777" w:rsidR="00C42391" w:rsidRPr="006D1608" w:rsidRDefault="00C42391" w:rsidP="006D1608">
            <w:pPr>
              <w:spacing w:before="100" w:beforeAutospacing="1" w:after="100" w:afterAutospacing="1" w:line="360" w:lineRule="auto"/>
              <w:ind w:left="284" w:right="119" w:hanging="144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6D1608">
              <w:rPr>
                <w:rFonts w:ascii="Arial" w:eastAsia="Times New Roman" w:hAnsi="Arial" w:cs="Arial"/>
              </w:rPr>
              <w:t>Daging</w:t>
            </w:r>
            <w:proofErr w:type="spellEnd"/>
            <w:r w:rsidRPr="006D1608">
              <w:rPr>
                <w:rFonts w:ascii="Arial" w:eastAsia="Times New Roman" w:hAnsi="Arial" w:cs="Arial"/>
              </w:rPr>
              <w:t>: 141.147 Ton</w:t>
            </w:r>
          </w:p>
          <w:p w14:paraId="6FC9E497" w14:textId="04C1931A" w:rsidR="00C42391" w:rsidRPr="006D1608" w:rsidRDefault="00C42391" w:rsidP="006D1608">
            <w:pPr>
              <w:spacing w:before="100" w:beforeAutospacing="1" w:after="100" w:afterAutospacing="1" w:line="360" w:lineRule="auto"/>
              <w:ind w:left="284" w:right="119" w:hanging="144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6D1608">
              <w:rPr>
                <w:rFonts w:ascii="Arial" w:eastAsia="Times New Roman" w:hAnsi="Arial" w:cs="Arial"/>
              </w:rPr>
              <w:t>Telur</w:t>
            </w:r>
            <w:proofErr w:type="spellEnd"/>
            <w:r w:rsidRPr="006D1608">
              <w:rPr>
                <w:rFonts w:ascii="Arial" w:eastAsia="Times New Roman" w:hAnsi="Arial" w:cs="Arial"/>
              </w:rPr>
              <w:t xml:space="preserve">: 157.752 Ton </w:t>
            </w:r>
          </w:p>
          <w:p w14:paraId="4346043C" w14:textId="35B81399" w:rsidR="00506CFE" w:rsidRPr="006D1608" w:rsidRDefault="00C42391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eastAsia="Times New Roman" w:hAnsi="Arial" w:cs="Arial"/>
              </w:rPr>
              <w:t xml:space="preserve">  </w:t>
            </w:r>
            <w:r w:rsidRPr="006D1608">
              <w:rPr>
                <w:rFonts w:ascii="Arial" w:eastAsia="Times New Roman" w:hAnsi="Arial" w:cs="Arial"/>
              </w:rPr>
              <w:t>Susu: 97 Ton</w:t>
            </w:r>
            <w:r w:rsidRPr="006D160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72" w:type="dxa"/>
          </w:tcPr>
          <w:p w14:paraId="44A3693E" w14:textId="6BFD21CA" w:rsidR="005E558C" w:rsidRPr="006D1608" w:rsidRDefault="00FE4395" w:rsidP="006D16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6D1608">
              <w:rPr>
                <w:rFonts w:ascii="Arial" w:hAnsi="Arial" w:cs="Arial"/>
              </w:rPr>
              <w:t>Daging</w:t>
            </w:r>
            <w:proofErr w:type="spellEnd"/>
            <w:r w:rsidRPr="006D1608">
              <w:rPr>
                <w:rFonts w:ascii="Arial" w:hAnsi="Arial" w:cs="Arial"/>
              </w:rPr>
              <w:t xml:space="preserve">: </w:t>
            </w:r>
            <w:r w:rsidR="005E558C" w:rsidRPr="006D1608">
              <w:rPr>
                <w:rFonts w:ascii="Arial" w:hAnsi="Arial" w:cs="Arial"/>
              </w:rPr>
              <w:t>140.548</w:t>
            </w:r>
            <w:r w:rsidR="005E558C" w:rsidRPr="006D1608">
              <w:rPr>
                <w:rFonts w:ascii="Arial" w:hAnsi="Arial" w:cs="Arial"/>
              </w:rPr>
              <w:t xml:space="preserve"> ton</w:t>
            </w:r>
          </w:p>
          <w:p w14:paraId="5E254853" w14:textId="77777777" w:rsidR="005E558C" w:rsidRPr="006D1608" w:rsidRDefault="00FE4395" w:rsidP="006D16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6D1608">
              <w:rPr>
                <w:rFonts w:ascii="Arial" w:hAnsi="Arial" w:cs="Arial"/>
              </w:rPr>
              <w:t>Telur</w:t>
            </w:r>
            <w:proofErr w:type="spellEnd"/>
            <w:r w:rsidRPr="006D1608">
              <w:rPr>
                <w:rFonts w:ascii="Arial" w:hAnsi="Arial" w:cs="Arial"/>
              </w:rPr>
              <w:t xml:space="preserve">: </w:t>
            </w:r>
            <w:r w:rsidR="005E558C" w:rsidRPr="006D1608">
              <w:rPr>
                <w:rFonts w:ascii="Arial" w:hAnsi="Arial" w:cs="Arial"/>
              </w:rPr>
              <w:t>157</w:t>
            </w:r>
            <w:r w:rsidR="005E558C" w:rsidRPr="006D1608">
              <w:rPr>
                <w:rFonts w:ascii="Arial" w:hAnsi="Arial" w:cs="Arial"/>
              </w:rPr>
              <w:t>.</w:t>
            </w:r>
            <w:r w:rsidR="005E558C" w:rsidRPr="006D1608">
              <w:rPr>
                <w:rFonts w:ascii="Arial" w:hAnsi="Arial" w:cs="Arial"/>
              </w:rPr>
              <w:t>752</w:t>
            </w:r>
            <w:r w:rsidR="005E558C" w:rsidRPr="006D1608">
              <w:rPr>
                <w:rFonts w:ascii="Arial" w:hAnsi="Arial" w:cs="Arial"/>
              </w:rPr>
              <w:t xml:space="preserve"> ton</w:t>
            </w:r>
          </w:p>
          <w:p w14:paraId="2BDCA004" w14:textId="65DDDCBB" w:rsidR="00506CFE" w:rsidRPr="006D1608" w:rsidRDefault="005E558C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 xml:space="preserve"> </w:t>
            </w:r>
            <w:r w:rsidR="00FE4395" w:rsidRPr="006D1608">
              <w:rPr>
                <w:rFonts w:ascii="Arial" w:hAnsi="Arial" w:cs="Arial"/>
              </w:rPr>
              <w:t xml:space="preserve">Susu: </w:t>
            </w:r>
            <w:r w:rsidRPr="006D1608">
              <w:rPr>
                <w:rFonts w:ascii="Arial" w:hAnsi="Arial" w:cs="Arial"/>
              </w:rPr>
              <w:t xml:space="preserve">97 </w:t>
            </w:r>
          </w:p>
        </w:tc>
      </w:tr>
      <w:tr w:rsidR="00506CFE" w:rsidRPr="006D1608" w14:paraId="7A8175C3" w14:textId="49F3940B" w:rsidTr="00C42391">
        <w:tc>
          <w:tcPr>
            <w:tcW w:w="644" w:type="dxa"/>
          </w:tcPr>
          <w:p w14:paraId="2C33DD2F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>2</w:t>
            </w:r>
          </w:p>
          <w:p w14:paraId="5CB92D50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45" w:type="dxa"/>
          </w:tcPr>
          <w:p w14:paraId="470C3CB7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6D1608">
              <w:rPr>
                <w:rFonts w:ascii="Arial" w:hAnsi="Arial" w:cs="Arial"/>
              </w:rPr>
              <w:t>Pengendalian</w:t>
            </w:r>
            <w:proofErr w:type="spellEnd"/>
            <w:r w:rsidRPr="006D1608">
              <w:rPr>
                <w:rFonts w:ascii="Arial" w:hAnsi="Arial" w:cs="Arial"/>
              </w:rPr>
              <w:t xml:space="preserve"> Kesehatan Hewan dan </w:t>
            </w:r>
            <w:proofErr w:type="spellStart"/>
            <w:r w:rsidRPr="006D1608">
              <w:rPr>
                <w:rFonts w:ascii="Arial" w:hAnsi="Arial" w:cs="Arial"/>
              </w:rPr>
              <w:t>Kesmavet</w:t>
            </w:r>
            <w:proofErr w:type="spellEnd"/>
          </w:p>
          <w:p w14:paraId="3B820C7A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7256F8D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 xml:space="preserve">1. </w:t>
            </w:r>
            <w:proofErr w:type="spellStart"/>
            <w:r w:rsidRPr="006D1608">
              <w:rPr>
                <w:rFonts w:ascii="Arial" w:hAnsi="Arial" w:cs="Arial"/>
              </w:rPr>
              <w:t>Persentase</w:t>
            </w:r>
            <w:proofErr w:type="spellEnd"/>
            <w:r w:rsidRPr="006D1608">
              <w:rPr>
                <w:rFonts w:ascii="Arial" w:hAnsi="Arial" w:cs="Arial"/>
              </w:rPr>
              <w:t xml:space="preserve"> </w:t>
            </w:r>
            <w:proofErr w:type="spellStart"/>
            <w:r w:rsidRPr="006D1608">
              <w:rPr>
                <w:rFonts w:ascii="Arial" w:hAnsi="Arial" w:cs="Arial"/>
              </w:rPr>
              <w:t>Penurunan</w:t>
            </w:r>
            <w:proofErr w:type="spellEnd"/>
            <w:r w:rsidRPr="006D1608">
              <w:rPr>
                <w:rFonts w:ascii="Arial" w:hAnsi="Arial" w:cs="Arial"/>
              </w:rPr>
              <w:t xml:space="preserve"> Kasus PHMS   </w:t>
            </w:r>
          </w:p>
          <w:p w14:paraId="423535C9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 xml:space="preserve">2. </w:t>
            </w:r>
            <w:proofErr w:type="spellStart"/>
            <w:r w:rsidRPr="006D1608">
              <w:rPr>
                <w:rFonts w:ascii="Arial" w:hAnsi="Arial" w:cs="Arial"/>
              </w:rPr>
              <w:t>Persentase</w:t>
            </w:r>
            <w:proofErr w:type="spellEnd"/>
            <w:r w:rsidRPr="006D1608">
              <w:rPr>
                <w:rFonts w:ascii="Arial" w:hAnsi="Arial" w:cs="Arial"/>
              </w:rPr>
              <w:t xml:space="preserve"> unit </w:t>
            </w:r>
            <w:proofErr w:type="spellStart"/>
            <w:r w:rsidRPr="006D1608">
              <w:rPr>
                <w:rFonts w:ascii="Arial" w:hAnsi="Arial" w:cs="Arial"/>
              </w:rPr>
              <w:t>usaha</w:t>
            </w:r>
            <w:proofErr w:type="spellEnd"/>
            <w:r w:rsidRPr="006D1608">
              <w:rPr>
                <w:rFonts w:ascii="Arial" w:hAnsi="Arial" w:cs="Arial"/>
              </w:rPr>
              <w:t xml:space="preserve"> </w:t>
            </w:r>
            <w:proofErr w:type="spellStart"/>
            <w:r w:rsidRPr="006D1608">
              <w:rPr>
                <w:rFonts w:ascii="Arial" w:hAnsi="Arial" w:cs="Arial"/>
              </w:rPr>
              <w:t>berstandar</w:t>
            </w:r>
            <w:proofErr w:type="spellEnd"/>
            <w:r w:rsidRPr="006D1608">
              <w:rPr>
                <w:rFonts w:ascii="Arial" w:hAnsi="Arial" w:cs="Arial"/>
              </w:rPr>
              <w:t xml:space="preserve"> ASUH</w:t>
            </w:r>
          </w:p>
          <w:p w14:paraId="0E5D3764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15" w:type="dxa"/>
          </w:tcPr>
          <w:p w14:paraId="2922A2DD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 xml:space="preserve">85%   </w:t>
            </w:r>
          </w:p>
          <w:p w14:paraId="25F41A6F" w14:textId="77777777" w:rsidR="00C42391" w:rsidRPr="006D1608" w:rsidRDefault="00C42391" w:rsidP="006D1608">
            <w:pPr>
              <w:spacing w:line="360" w:lineRule="auto"/>
              <w:rPr>
                <w:rFonts w:ascii="Arial" w:hAnsi="Arial" w:cs="Arial"/>
              </w:rPr>
            </w:pPr>
          </w:p>
          <w:p w14:paraId="30CEC038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  <w:p w14:paraId="06B0E636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>100%</w:t>
            </w:r>
          </w:p>
          <w:p w14:paraId="4B7C4C21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14:paraId="3A06ACBD" w14:textId="77777777" w:rsidR="00C42391" w:rsidRPr="006D1608" w:rsidRDefault="00FE4395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>9</w:t>
            </w:r>
            <w:r w:rsidRPr="006D1608">
              <w:rPr>
                <w:rFonts w:ascii="Arial" w:hAnsi="Arial" w:cs="Arial"/>
              </w:rPr>
              <w:t xml:space="preserve">5%  </w:t>
            </w:r>
          </w:p>
          <w:p w14:paraId="13559342" w14:textId="20A6CCAC" w:rsidR="00FE4395" w:rsidRPr="006D1608" w:rsidRDefault="00FE4395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 xml:space="preserve"> </w:t>
            </w:r>
          </w:p>
          <w:p w14:paraId="54FEFED3" w14:textId="77777777" w:rsidR="00FE4395" w:rsidRPr="006D1608" w:rsidRDefault="00FE4395" w:rsidP="006D1608">
            <w:pPr>
              <w:spacing w:line="360" w:lineRule="auto"/>
              <w:rPr>
                <w:rFonts w:ascii="Arial" w:hAnsi="Arial" w:cs="Arial"/>
              </w:rPr>
            </w:pPr>
          </w:p>
          <w:p w14:paraId="5582D92A" w14:textId="77777777" w:rsidR="00FE4395" w:rsidRPr="006D1608" w:rsidRDefault="00FE4395" w:rsidP="006D1608">
            <w:pPr>
              <w:spacing w:line="360" w:lineRule="auto"/>
              <w:rPr>
                <w:rFonts w:ascii="Arial" w:hAnsi="Arial" w:cs="Arial"/>
              </w:rPr>
            </w:pPr>
            <w:r w:rsidRPr="006D1608">
              <w:rPr>
                <w:rFonts w:ascii="Arial" w:hAnsi="Arial" w:cs="Arial"/>
              </w:rPr>
              <w:t>100%</w:t>
            </w:r>
          </w:p>
          <w:p w14:paraId="208334A0" w14:textId="77777777" w:rsidR="00506CFE" w:rsidRPr="006D1608" w:rsidRDefault="00506CFE" w:rsidP="006D160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4C6A84E" w14:textId="77777777" w:rsidR="00B73F29" w:rsidRPr="006D1608" w:rsidRDefault="00B73F29" w:rsidP="006D1608">
      <w:pPr>
        <w:spacing w:line="360" w:lineRule="auto"/>
        <w:rPr>
          <w:rFonts w:ascii="Arial" w:hAnsi="Arial" w:cs="Arial"/>
        </w:rPr>
      </w:pPr>
    </w:p>
    <w:p w14:paraId="6299894B" w14:textId="77777777" w:rsidR="00B73F29" w:rsidRPr="006D1608" w:rsidRDefault="00B73F29" w:rsidP="006D1608">
      <w:pPr>
        <w:spacing w:line="360" w:lineRule="auto"/>
        <w:rPr>
          <w:rFonts w:ascii="Arial" w:hAnsi="Arial" w:cs="Arial"/>
        </w:rPr>
      </w:pPr>
    </w:p>
    <w:p w14:paraId="7F5DE71E" w14:textId="3734FC3B" w:rsidR="00506CFE" w:rsidRPr="006D1608" w:rsidRDefault="00506CFE" w:rsidP="006D1608">
      <w:pPr>
        <w:spacing w:line="360" w:lineRule="auto"/>
        <w:jc w:val="center"/>
        <w:rPr>
          <w:rFonts w:ascii="Arial" w:hAnsi="Arial" w:cs="Arial"/>
        </w:rPr>
      </w:pPr>
      <w:r w:rsidRPr="006D1608">
        <w:rPr>
          <w:rFonts w:ascii="Arial" w:hAnsi="Arial" w:cs="Arial"/>
        </w:rPr>
        <w:t>BAB III</w:t>
      </w:r>
    </w:p>
    <w:p w14:paraId="50787112" w14:textId="77777777" w:rsidR="00506CFE" w:rsidRPr="006D1608" w:rsidRDefault="00506CFE" w:rsidP="006D1608">
      <w:pPr>
        <w:spacing w:line="360" w:lineRule="auto"/>
        <w:jc w:val="center"/>
        <w:rPr>
          <w:rFonts w:ascii="Arial" w:hAnsi="Arial" w:cs="Arial"/>
        </w:rPr>
      </w:pPr>
      <w:r w:rsidRPr="006D1608">
        <w:rPr>
          <w:rFonts w:ascii="Arial" w:hAnsi="Arial" w:cs="Arial"/>
        </w:rPr>
        <w:t>AKUNTABILITAS KINERJA</w:t>
      </w:r>
    </w:p>
    <w:p w14:paraId="37968D17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25AF851F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  <w:proofErr w:type="spellStart"/>
      <w:r w:rsidRPr="006D1608">
        <w:rPr>
          <w:rFonts w:ascii="Arial" w:hAnsi="Arial" w:cs="Arial"/>
        </w:rPr>
        <w:t>Analisis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Evaluasi</w:t>
      </w:r>
      <w:proofErr w:type="spellEnd"/>
      <w:r w:rsidRPr="006D1608">
        <w:rPr>
          <w:rFonts w:ascii="Arial" w:hAnsi="Arial" w:cs="Arial"/>
        </w:rPr>
        <w:t xml:space="preserve"> Kinerja </w:t>
      </w:r>
      <w:proofErr w:type="spellStart"/>
      <w:r w:rsidRPr="006D1608">
        <w:rPr>
          <w:rFonts w:ascii="Arial" w:hAnsi="Arial" w:cs="Arial"/>
        </w:rPr>
        <w:t>s.d.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Triwulan</w:t>
      </w:r>
      <w:proofErr w:type="spellEnd"/>
      <w:r w:rsidRPr="006D1608">
        <w:rPr>
          <w:rFonts w:ascii="Arial" w:hAnsi="Arial" w:cs="Arial"/>
        </w:rPr>
        <w:t xml:space="preserve"> III 2025</w:t>
      </w:r>
    </w:p>
    <w:p w14:paraId="5992C0F7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59E165CF" w14:textId="77777777" w:rsidR="005E558C" w:rsidRPr="006D1608" w:rsidRDefault="005E558C" w:rsidP="006D1608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6D1608">
        <w:rPr>
          <w:rStyle w:val="Strong"/>
          <w:rFonts w:ascii="Arial" w:eastAsiaTheme="majorEastAsia" w:hAnsi="Arial" w:cs="Arial"/>
        </w:rPr>
        <w:t>Analisis</w:t>
      </w:r>
      <w:proofErr w:type="spellEnd"/>
      <w:r w:rsidRPr="006D1608">
        <w:rPr>
          <w:rStyle w:val="Strong"/>
          <w:rFonts w:ascii="Arial" w:eastAsiaTheme="majorEastAsia" w:hAnsi="Arial" w:cs="Arial"/>
        </w:rPr>
        <w:t xml:space="preserve"> </w:t>
      </w:r>
      <w:proofErr w:type="spellStart"/>
      <w:r w:rsidRPr="006D1608">
        <w:rPr>
          <w:rStyle w:val="Strong"/>
          <w:rFonts w:ascii="Arial" w:eastAsiaTheme="majorEastAsia" w:hAnsi="Arial" w:cs="Arial"/>
        </w:rPr>
        <w:t>Capaian</w:t>
      </w:r>
      <w:proofErr w:type="spellEnd"/>
      <w:r w:rsidRPr="006D1608">
        <w:rPr>
          <w:rStyle w:val="Strong"/>
          <w:rFonts w:ascii="Arial" w:eastAsiaTheme="majorEastAsia" w:hAnsi="Arial" w:cs="Arial"/>
        </w:rPr>
        <w:t xml:space="preserve"> </w:t>
      </w:r>
      <w:proofErr w:type="spellStart"/>
      <w:r w:rsidRPr="006D1608">
        <w:rPr>
          <w:rStyle w:val="Strong"/>
          <w:rFonts w:ascii="Arial" w:eastAsiaTheme="majorEastAsia" w:hAnsi="Arial" w:cs="Arial"/>
        </w:rPr>
        <w:t>Produksi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Realisasi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kinerja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produksi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hingga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Triwulan</w:t>
      </w:r>
      <w:proofErr w:type="spellEnd"/>
      <w:r w:rsidRPr="006D1608">
        <w:rPr>
          <w:rFonts w:ascii="Arial" w:hAnsi="Arial" w:cs="Arial"/>
        </w:rPr>
        <w:t xml:space="preserve"> III </w:t>
      </w:r>
      <w:proofErr w:type="spellStart"/>
      <w:r w:rsidRPr="006D1608">
        <w:rPr>
          <w:rFonts w:ascii="Arial" w:hAnsi="Arial" w:cs="Arial"/>
        </w:rPr>
        <w:t>menunjukkan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pencapaian</w:t>
      </w:r>
      <w:proofErr w:type="spellEnd"/>
      <w:r w:rsidRPr="006D1608">
        <w:rPr>
          <w:rFonts w:ascii="Arial" w:hAnsi="Arial" w:cs="Arial"/>
        </w:rPr>
        <w:t xml:space="preserve"> yang sangat </w:t>
      </w:r>
      <w:proofErr w:type="spellStart"/>
      <w:r w:rsidRPr="006D1608">
        <w:rPr>
          <w:rFonts w:ascii="Arial" w:hAnsi="Arial" w:cs="Arial"/>
        </w:rPr>
        <w:t>luar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biasa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melampaui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ekspektasi</w:t>
      </w:r>
      <w:proofErr w:type="spellEnd"/>
      <w:r w:rsidRPr="006D1608">
        <w:rPr>
          <w:rFonts w:ascii="Arial" w:hAnsi="Arial" w:cs="Arial"/>
        </w:rPr>
        <w:t xml:space="preserve">. </w:t>
      </w:r>
      <w:proofErr w:type="spellStart"/>
      <w:r w:rsidRPr="006D1608">
        <w:rPr>
          <w:rFonts w:ascii="Arial" w:hAnsi="Arial" w:cs="Arial"/>
        </w:rPr>
        <w:t>Capaian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produksi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Telur</w:t>
      </w:r>
      <w:proofErr w:type="spellEnd"/>
      <w:r w:rsidRPr="006D1608">
        <w:rPr>
          <w:rFonts w:ascii="Arial" w:hAnsi="Arial" w:cs="Arial"/>
        </w:rPr>
        <w:t xml:space="preserve"> (157.752 ton) dan Susu (97 ton) </w:t>
      </w:r>
      <w:proofErr w:type="spellStart"/>
      <w:r w:rsidRPr="006D1608">
        <w:rPr>
          <w:rFonts w:ascii="Arial" w:hAnsi="Arial" w:cs="Arial"/>
        </w:rPr>
        <w:t>telah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berhasil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Style w:val="Strong"/>
          <w:rFonts w:ascii="Arial" w:eastAsiaTheme="majorEastAsia" w:hAnsi="Arial" w:cs="Arial"/>
        </w:rPr>
        <w:t>mencapai</w:t>
      </w:r>
      <w:proofErr w:type="spellEnd"/>
      <w:r w:rsidRPr="006D1608">
        <w:rPr>
          <w:rStyle w:val="Strong"/>
          <w:rFonts w:ascii="Arial" w:eastAsiaTheme="majorEastAsia" w:hAnsi="Arial" w:cs="Arial"/>
        </w:rPr>
        <w:t xml:space="preserve"> 100% </w:t>
      </w:r>
      <w:proofErr w:type="spellStart"/>
      <w:r w:rsidRPr="006D1608">
        <w:rPr>
          <w:rStyle w:val="Strong"/>
          <w:rFonts w:ascii="Arial" w:eastAsiaTheme="majorEastAsia" w:hAnsi="Arial" w:cs="Arial"/>
        </w:rPr>
        <w:t>dari</w:t>
      </w:r>
      <w:proofErr w:type="spellEnd"/>
      <w:r w:rsidRPr="006D1608">
        <w:rPr>
          <w:rStyle w:val="Strong"/>
          <w:rFonts w:ascii="Arial" w:eastAsiaTheme="majorEastAsia" w:hAnsi="Arial" w:cs="Arial"/>
        </w:rPr>
        <w:t xml:space="preserve"> target </w:t>
      </w:r>
      <w:proofErr w:type="spellStart"/>
      <w:r w:rsidRPr="006D1608">
        <w:rPr>
          <w:rStyle w:val="Strong"/>
          <w:rFonts w:ascii="Arial" w:eastAsiaTheme="majorEastAsia" w:hAnsi="Arial" w:cs="Arial"/>
        </w:rPr>
        <w:t>tahunan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ditetapkan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meskipun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baru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berada</w:t>
      </w:r>
      <w:proofErr w:type="spellEnd"/>
      <w:r w:rsidRPr="006D1608">
        <w:rPr>
          <w:rFonts w:ascii="Arial" w:hAnsi="Arial" w:cs="Arial"/>
        </w:rPr>
        <w:t xml:space="preserve"> di </w:t>
      </w:r>
      <w:proofErr w:type="spellStart"/>
      <w:r w:rsidRPr="006D1608">
        <w:rPr>
          <w:rFonts w:ascii="Arial" w:hAnsi="Arial" w:cs="Arial"/>
        </w:rPr>
        <w:t>akhir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Triwulan</w:t>
      </w:r>
      <w:proofErr w:type="spellEnd"/>
      <w:r w:rsidRPr="006D1608">
        <w:rPr>
          <w:rFonts w:ascii="Arial" w:hAnsi="Arial" w:cs="Arial"/>
        </w:rPr>
        <w:t xml:space="preserve"> III. Di </w:t>
      </w:r>
      <w:proofErr w:type="spellStart"/>
      <w:r w:rsidRPr="006D1608">
        <w:rPr>
          <w:rFonts w:ascii="Arial" w:hAnsi="Arial" w:cs="Arial"/>
        </w:rPr>
        <w:t>saat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sama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produksi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Daging</w:t>
      </w:r>
      <w:proofErr w:type="spellEnd"/>
      <w:r w:rsidRPr="006D1608">
        <w:rPr>
          <w:rFonts w:ascii="Arial" w:hAnsi="Arial" w:cs="Arial"/>
        </w:rPr>
        <w:t xml:space="preserve"> juga </w:t>
      </w:r>
      <w:proofErr w:type="spellStart"/>
      <w:r w:rsidRPr="006D1608">
        <w:rPr>
          <w:rFonts w:ascii="Arial" w:hAnsi="Arial" w:cs="Arial"/>
        </w:rPr>
        <w:t>menunjukkan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capaian</w:t>
      </w:r>
      <w:proofErr w:type="spellEnd"/>
      <w:r w:rsidRPr="006D1608">
        <w:rPr>
          <w:rFonts w:ascii="Arial" w:hAnsi="Arial" w:cs="Arial"/>
        </w:rPr>
        <w:t xml:space="preserve"> sangat </w:t>
      </w:r>
      <w:proofErr w:type="spellStart"/>
      <w:r w:rsidRPr="006D1608">
        <w:rPr>
          <w:rFonts w:ascii="Arial" w:hAnsi="Arial" w:cs="Arial"/>
        </w:rPr>
        <w:t>signifikan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sebesar</w:t>
      </w:r>
      <w:proofErr w:type="spellEnd"/>
      <w:r w:rsidRPr="006D1608">
        <w:rPr>
          <w:rFonts w:ascii="Arial" w:hAnsi="Arial" w:cs="Arial"/>
        </w:rPr>
        <w:t xml:space="preserve"> 140.548 ton, </w:t>
      </w:r>
      <w:proofErr w:type="spellStart"/>
      <w:r w:rsidRPr="006D1608">
        <w:rPr>
          <w:rFonts w:ascii="Arial" w:hAnsi="Arial" w:cs="Arial"/>
        </w:rPr>
        <w:t>atau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telah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mencapai</w:t>
      </w:r>
      <w:proofErr w:type="spellEnd"/>
      <w:r w:rsidRPr="006D1608">
        <w:rPr>
          <w:rFonts w:ascii="Arial" w:hAnsi="Arial" w:cs="Arial"/>
        </w:rPr>
        <w:t xml:space="preserve"> </w:t>
      </w:r>
      <w:r w:rsidRPr="006D1608">
        <w:rPr>
          <w:rStyle w:val="Strong"/>
          <w:rFonts w:ascii="Arial" w:eastAsiaTheme="majorEastAsia" w:hAnsi="Arial" w:cs="Arial"/>
        </w:rPr>
        <w:t>99,57%</w:t>
      </w:r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dari</w:t>
      </w:r>
      <w:proofErr w:type="spellEnd"/>
      <w:r w:rsidRPr="006D1608">
        <w:rPr>
          <w:rFonts w:ascii="Arial" w:hAnsi="Arial" w:cs="Arial"/>
        </w:rPr>
        <w:t xml:space="preserve"> target </w:t>
      </w:r>
      <w:proofErr w:type="spellStart"/>
      <w:r w:rsidRPr="006D1608">
        <w:rPr>
          <w:rFonts w:ascii="Arial" w:hAnsi="Arial" w:cs="Arial"/>
        </w:rPr>
        <w:t>tahunan</w:t>
      </w:r>
      <w:proofErr w:type="spellEnd"/>
      <w:r w:rsidRPr="006D1608">
        <w:rPr>
          <w:rFonts w:ascii="Arial" w:hAnsi="Arial" w:cs="Arial"/>
        </w:rPr>
        <w:t xml:space="preserve"> (141.147 ton).</w:t>
      </w:r>
    </w:p>
    <w:p w14:paraId="370B9D74" w14:textId="77777777" w:rsidR="005E558C" w:rsidRPr="006D1608" w:rsidRDefault="005E558C" w:rsidP="006D1608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6D1608">
        <w:rPr>
          <w:rFonts w:ascii="Arial" w:hAnsi="Arial" w:cs="Arial"/>
        </w:rPr>
        <w:t>Pencapaian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impresif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menunjukkan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bahwa</w:t>
      </w:r>
      <w:proofErr w:type="spellEnd"/>
      <w:r w:rsidRPr="006D1608">
        <w:rPr>
          <w:rFonts w:ascii="Arial" w:hAnsi="Arial" w:cs="Arial"/>
        </w:rPr>
        <w:t xml:space="preserve"> program-program </w:t>
      </w:r>
      <w:proofErr w:type="spellStart"/>
      <w:r w:rsidRPr="006D1608">
        <w:rPr>
          <w:rFonts w:ascii="Arial" w:hAnsi="Arial" w:cs="Arial"/>
        </w:rPr>
        <w:t>intensifikasi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menjadi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unggulan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seperti</w:t>
      </w:r>
      <w:proofErr w:type="spellEnd"/>
      <w:r w:rsidRPr="006D1608">
        <w:rPr>
          <w:rFonts w:ascii="Arial" w:hAnsi="Arial" w:cs="Arial"/>
        </w:rPr>
        <w:t xml:space="preserve"> program SISKA (</w:t>
      </w:r>
      <w:proofErr w:type="spellStart"/>
      <w:r w:rsidRPr="006D1608">
        <w:rPr>
          <w:rFonts w:ascii="Arial" w:hAnsi="Arial" w:cs="Arial"/>
        </w:rPr>
        <w:t>Sistem</w:t>
      </w:r>
      <w:proofErr w:type="spellEnd"/>
      <w:r w:rsidRPr="006D1608">
        <w:rPr>
          <w:rFonts w:ascii="Arial" w:hAnsi="Arial" w:cs="Arial"/>
        </w:rPr>
        <w:t xml:space="preserve"> Integrasi </w:t>
      </w:r>
      <w:proofErr w:type="spellStart"/>
      <w:r w:rsidRPr="006D1608">
        <w:rPr>
          <w:rFonts w:ascii="Arial" w:hAnsi="Arial" w:cs="Arial"/>
        </w:rPr>
        <w:t>Sapi</w:t>
      </w:r>
      <w:proofErr w:type="spellEnd"/>
      <w:r w:rsidRPr="006D1608">
        <w:rPr>
          <w:rFonts w:ascii="Arial" w:hAnsi="Arial" w:cs="Arial"/>
        </w:rPr>
        <w:t xml:space="preserve">-Kelapa </w:t>
      </w:r>
      <w:proofErr w:type="spellStart"/>
      <w:r w:rsidRPr="006D1608">
        <w:rPr>
          <w:rFonts w:ascii="Arial" w:hAnsi="Arial" w:cs="Arial"/>
        </w:rPr>
        <w:t>Sawit</w:t>
      </w:r>
      <w:proofErr w:type="spellEnd"/>
      <w:r w:rsidRPr="006D1608">
        <w:rPr>
          <w:rFonts w:ascii="Arial" w:hAnsi="Arial" w:cs="Arial"/>
        </w:rPr>
        <w:t>) dan SITI HAWA LARI (</w:t>
      </w:r>
      <w:proofErr w:type="spellStart"/>
      <w:r w:rsidRPr="006D1608">
        <w:rPr>
          <w:rFonts w:ascii="Arial" w:hAnsi="Arial" w:cs="Arial"/>
        </w:rPr>
        <w:t>Sapi</w:t>
      </w:r>
      <w:proofErr w:type="spellEnd"/>
      <w:r w:rsidRPr="006D1608">
        <w:rPr>
          <w:rFonts w:ascii="Arial" w:hAnsi="Arial" w:cs="Arial"/>
        </w:rPr>
        <w:t>-</w:t>
      </w:r>
      <w:proofErr w:type="spellStart"/>
      <w:r w:rsidRPr="006D1608">
        <w:rPr>
          <w:rFonts w:ascii="Arial" w:hAnsi="Arial" w:cs="Arial"/>
        </w:rPr>
        <w:t>Itik</w:t>
      </w:r>
      <w:proofErr w:type="spellEnd"/>
      <w:r w:rsidRPr="006D1608">
        <w:rPr>
          <w:rFonts w:ascii="Arial" w:hAnsi="Arial" w:cs="Arial"/>
        </w:rPr>
        <w:t xml:space="preserve">-Hayam-Lahan Rawa), </w:t>
      </w:r>
      <w:proofErr w:type="spellStart"/>
      <w:r w:rsidRPr="006D1608">
        <w:rPr>
          <w:rFonts w:ascii="Arial" w:hAnsi="Arial" w:cs="Arial"/>
        </w:rPr>
        <w:t>berjalan</w:t>
      </w:r>
      <w:proofErr w:type="spellEnd"/>
      <w:r w:rsidRPr="006D1608">
        <w:rPr>
          <w:rFonts w:ascii="Arial" w:hAnsi="Arial" w:cs="Arial"/>
        </w:rPr>
        <w:t xml:space="preserve"> sangat </w:t>
      </w:r>
      <w:proofErr w:type="spellStart"/>
      <w:r w:rsidRPr="006D1608">
        <w:rPr>
          <w:rFonts w:ascii="Arial" w:hAnsi="Arial" w:cs="Arial"/>
        </w:rPr>
        <w:t>efektif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dalam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mengakselerasi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produktivitas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ternak</w:t>
      </w:r>
      <w:proofErr w:type="spellEnd"/>
      <w:r w:rsidRPr="006D1608">
        <w:rPr>
          <w:rFonts w:ascii="Arial" w:hAnsi="Arial" w:cs="Arial"/>
        </w:rPr>
        <w:t xml:space="preserve">. </w:t>
      </w:r>
      <w:proofErr w:type="spellStart"/>
      <w:r w:rsidRPr="006D1608">
        <w:rPr>
          <w:rFonts w:ascii="Arial" w:hAnsi="Arial" w:cs="Arial"/>
        </w:rPr>
        <w:t>Stabilitas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pasokan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pakan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terjaga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didukung</w:t>
      </w:r>
      <w:proofErr w:type="spellEnd"/>
      <w:r w:rsidRPr="006D1608">
        <w:rPr>
          <w:rFonts w:ascii="Arial" w:hAnsi="Arial" w:cs="Arial"/>
        </w:rPr>
        <w:t xml:space="preserve"> oleh </w:t>
      </w:r>
      <w:proofErr w:type="spellStart"/>
      <w:r w:rsidRPr="006D1608">
        <w:rPr>
          <w:rFonts w:ascii="Arial" w:hAnsi="Arial" w:cs="Arial"/>
        </w:rPr>
        <w:t>semangat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peningkatan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adopsi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teknologi</w:t>
      </w:r>
      <w:proofErr w:type="spellEnd"/>
      <w:r w:rsidRPr="006D1608">
        <w:rPr>
          <w:rFonts w:ascii="Arial" w:hAnsi="Arial" w:cs="Arial"/>
        </w:rPr>
        <w:t xml:space="preserve"> oleh para </w:t>
      </w:r>
      <w:proofErr w:type="spellStart"/>
      <w:r w:rsidRPr="006D1608">
        <w:rPr>
          <w:rFonts w:ascii="Arial" w:hAnsi="Arial" w:cs="Arial"/>
        </w:rPr>
        <w:t>peternak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menjadi</w:t>
      </w:r>
      <w:proofErr w:type="spellEnd"/>
      <w:r w:rsidRPr="006D1608">
        <w:rPr>
          <w:rFonts w:ascii="Arial" w:hAnsi="Arial" w:cs="Arial"/>
        </w:rPr>
        <w:t xml:space="preserve"> pilar </w:t>
      </w:r>
      <w:proofErr w:type="spellStart"/>
      <w:r w:rsidRPr="006D1608">
        <w:rPr>
          <w:rFonts w:ascii="Arial" w:hAnsi="Arial" w:cs="Arial"/>
        </w:rPr>
        <w:t>utama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menopang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capaian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. </w:t>
      </w:r>
      <w:proofErr w:type="spellStart"/>
      <w:r w:rsidRPr="006D1608">
        <w:rPr>
          <w:rFonts w:ascii="Arial" w:hAnsi="Arial" w:cs="Arial"/>
        </w:rPr>
        <w:t>Dengan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hasil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dapat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dipastikan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bahwa</w:t>
      </w:r>
      <w:proofErr w:type="spellEnd"/>
      <w:r w:rsidRPr="006D1608">
        <w:rPr>
          <w:rFonts w:ascii="Arial" w:hAnsi="Arial" w:cs="Arial"/>
        </w:rPr>
        <w:t xml:space="preserve"> target </w:t>
      </w:r>
      <w:proofErr w:type="spellStart"/>
      <w:r w:rsidRPr="006D1608">
        <w:rPr>
          <w:rFonts w:ascii="Arial" w:hAnsi="Arial" w:cs="Arial"/>
        </w:rPr>
        <w:t>tahunan</w:t>
      </w:r>
      <w:proofErr w:type="spellEnd"/>
      <w:r w:rsidRPr="006D1608">
        <w:rPr>
          <w:rFonts w:ascii="Arial" w:hAnsi="Arial" w:cs="Arial"/>
        </w:rPr>
        <w:t xml:space="preserve"> 2025 </w:t>
      </w:r>
      <w:proofErr w:type="spellStart"/>
      <w:r w:rsidRPr="006D1608">
        <w:rPr>
          <w:rFonts w:ascii="Arial" w:hAnsi="Arial" w:cs="Arial"/>
        </w:rPr>
        <w:t>akan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terlampaui</w:t>
      </w:r>
      <w:proofErr w:type="spellEnd"/>
      <w:r w:rsidRPr="006D1608">
        <w:rPr>
          <w:rFonts w:ascii="Arial" w:hAnsi="Arial" w:cs="Arial"/>
        </w:rPr>
        <w:t>.</w:t>
      </w:r>
    </w:p>
    <w:p w14:paraId="53A42A28" w14:textId="77777777" w:rsidR="005E558C" w:rsidRPr="006D1608" w:rsidRDefault="005E558C" w:rsidP="006D1608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6D1608">
        <w:rPr>
          <w:rStyle w:val="Strong"/>
          <w:rFonts w:ascii="Arial" w:eastAsiaTheme="majorEastAsia" w:hAnsi="Arial" w:cs="Arial"/>
        </w:rPr>
        <w:t>Analisis</w:t>
      </w:r>
      <w:proofErr w:type="spellEnd"/>
      <w:r w:rsidRPr="006D1608">
        <w:rPr>
          <w:rStyle w:val="Strong"/>
          <w:rFonts w:ascii="Arial" w:eastAsiaTheme="majorEastAsia" w:hAnsi="Arial" w:cs="Arial"/>
        </w:rPr>
        <w:t xml:space="preserve"> </w:t>
      </w:r>
      <w:proofErr w:type="spellStart"/>
      <w:r w:rsidRPr="006D1608">
        <w:rPr>
          <w:rStyle w:val="Strong"/>
          <w:rFonts w:ascii="Arial" w:eastAsiaTheme="majorEastAsia" w:hAnsi="Arial" w:cs="Arial"/>
        </w:rPr>
        <w:t>Pengendalian</w:t>
      </w:r>
      <w:proofErr w:type="spellEnd"/>
      <w:r w:rsidRPr="006D1608">
        <w:rPr>
          <w:rStyle w:val="Strong"/>
          <w:rFonts w:ascii="Arial" w:eastAsiaTheme="majorEastAsia" w:hAnsi="Arial" w:cs="Arial"/>
        </w:rPr>
        <w:t xml:space="preserve"> </w:t>
      </w:r>
      <w:proofErr w:type="spellStart"/>
      <w:r w:rsidRPr="006D1608">
        <w:rPr>
          <w:rStyle w:val="Strong"/>
          <w:rFonts w:ascii="Arial" w:eastAsiaTheme="majorEastAsia" w:hAnsi="Arial" w:cs="Arial"/>
        </w:rPr>
        <w:t>Penyakit</w:t>
      </w:r>
      <w:proofErr w:type="spellEnd"/>
      <w:r w:rsidRPr="006D1608">
        <w:rPr>
          <w:rStyle w:val="Strong"/>
          <w:rFonts w:ascii="Arial" w:eastAsiaTheme="majorEastAsia" w:hAnsi="Arial" w:cs="Arial"/>
        </w:rPr>
        <w:t xml:space="preserve"> Hewan</w:t>
      </w:r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Hingga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akhir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Triwulan</w:t>
      </w:r>
      <w:proofErr w:type="spellEnd"/>
      <w:r w:rsidRPr="006D1608">
        <w:rPr>
          <w:rFonts w:ascii="Arial" w:hAnsi="Arial" w:cs="Arial"/>
        </w:rPr>
        <w:t xml:space="preserve"> III, </w:t>
      </w:r>
      <w:proofErr w:type="spellStart"/>
      <w:r w:rsidRPr="006D1608">
        <w:rPr>
          <w:rFonts w:ascii="Arial" w:hAnsi="Arial" w:cs="Arial"/>
        </w:rPr>
        <w:t>upaya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strategis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dalam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pengendalian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Penyakit</w:t>
      </w:r>
      <w:proofErr w:type="spellEnd"/>
      <w:r w:rsidRPr="006D1608">
        <w:rPr>
          <w:rFonts w:ascii="Arial" w:hAnsi="Arial" w:cs="Arial"/>
        </w:rPr>
        <w:t xml:space="preserve"> Hewan </w:t>
      </w:r>
      <w:proofErr w:type="spellStart"/>
      <w:r w:rsidRPr="006D1608">
        <w:rPr>
          <w:rFonts w:ascii="Arial" w:hAnsi="Arial" w:cs="Arial"/>
        </w:rPr>
        <w:t>Menular</w:t>
      </w:r>
      <w:proofErr w:type="spellEnd"/>
      <w:r w:rsidRPr="006D1608">
        <w:rPr>
          <w:rFonts w:ascii="Arial" w:hAnsi="Arial" w:cs="Arial"/>
        </w:rPr>
        <w:t xml:space="preserve"> Strategis (PHMS) </w:t>
      </w:r>
      <w:proofErr w:type="spellStart"/>
      <w:r w:rsidRPr="006D1608">
        <w:rPr>
          <w:rFonts w:ascii="Arial" w:hAnsi="Arial" w:cs="Arial"/>
        </w:rPr>
        <w:t>terus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menunjukkan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hasil</w:t>
      </w:r>
      <w:proofErr w:type="spellEnd"/>
      <w:r w:rsidRPr="006D1608">
        <w:rPr>
          <w:rFonts w:ascii="Arial" w:hAnsi="Arial" w:cs="Arial"/>
        </w:rPr>
        <w:t xml:space="preserve"> yang sangat </w:t>
      </w:r>
      <w:proofErr w:type="spellStart"/>
      <w:r w:rsidRPr="006D1608">
        <w:rPr>
          <w:rFonts w:ascii="Arial" w:hAnsi="Arial" w:cs="Arial"/>
        </w:rPr>
        <w:t>positif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dengan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capaian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realisasi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penurunan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kasus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sebesar</w:t>
      </w:r>
      <w:proofErr w:type="spellEnd"/>
      <w:r w:rsidRPr="006D1608">
        <w:rPr>
          <w:rFonts w:ascii="Arial" w:hAnsi="Arial" w:cs="Arial"/>
        </w:rPr>
        <w:t xml:space="preserve"> 95%. Angka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telah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Style w:val="Strong"/>
          <w:rFonts w:ascii="Arial" w:eastAsiaTheme="majorEastAsia" w:hAnsi="Arial" w:cs="Arial"/>
        </w:rPr>
        <w:t>melampaui</w:t>
      </w:r>
      <w:proofErr w:type="spellEnd"/>
      <w:r w:rsidRPr="006D1608">
        <w:rPr>
          <w:rStyle w:val="Strong"/>
          <w:rFonts w:ascii="Arial" w:eastAsiaTheme="majorEastAsia" w:hAnsi="Arial" w:cs="Arial"/>
        </w:rPr>
        <w:t xml:space="preserve"> target </w:t>
      </w:r>
      <w:proofErr w:type="spellStart"/>
      <w:r w:rsidRPr="006D1608">
        <w:rPr>
          <w:rStyle w:val="Strong"/>
          <w:rFonts w:ascii="Arial" w:eastAsiaTheme="majorEastAsia" w:hAnsi="Arial" w:cs="Arial"/>
        </w:rPr>
        <w:t>tahunan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ditetapkan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sebesar</w:t>
      </w:r>
      <w:proofErr w:type="spellEnd"/>
      <w:r w:rsidRPr="006D1608">
        <w:rPr>
          <w:rFonts w:ascii="Arial" w:hAnsi="Arial" w:cs="Arial"/>
        </w:rPr>
        <w:t xml:space="preserve"> 85%. </w:t>
      </w:r>
      <w:proofErr w:type="spellStart"/>
      <w:r w:rsidRPr="006D1608">
        <w:rPr>
          <w:rFonts w:ascii="Arial" w:hAnsi="Arial" w:cs="Arial"/>
        </w:rPr>
        <w:t>Capaian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mencerminkan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efektivitas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sistem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kewaspadaan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dini</w:t>
      </w:r>
      <w:proofErr w:type="spellEnd"/>
      <w:r w:rsidRPr="006D1608">
        <w:rPr>
          <w:rFonts w:ascii="Arial" w:hAnsi="Arial" w:cs="Arial"/>
        </w:rPr>
        <w:t xml:space="preserve"> (</w:t>
      </w:r>
      <w:r w:rsidRPr="006D1608">
        <w:rPr>
          <w:rStyle w:val="Emphasis"/>
          <w:rFonts w:ascii="Arial" w:eastAsiaTheme="majorEastAsia" w:hAnsi="Arial" w:cs="Arial"/>
        </w:rPr>
        <w:t>early warning system</w:t>
      </w:r>
      <w:r w:rsidRPr="006D1608">
        <w:rPr>
          <w:rFonts w:ascii="Arial" w:hAnsi="Arial" w:cs="Arial"/>
        </w:rPr>
        <w:t xml:space="preserve">) dan </w:t>
      </w:r>
      <w:proofErr w:type="spellStart"/>
      <w:r w:rsidRPr="006D1608">
        <w:rPr>
          <w:rFonts w:ascii="Arial" w:hAnsi="Arial" w:cs="Arial"/>
        </w:rPr>
        <w:t>respon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cepat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telah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dibangun</w:t>
      </w:r>
      <w:proofErr w:type="spellEnd"/>
      <w:r w:rsidRPr="006D1608">
        <w:rPr>
          <w:rFonts w:ascii="Arial" w:hAnsi="Arial" w:cs="Arial"/>
        </w:rPr>
        <w:t xml:space="preserve"> di </w:t>
      </w:r>
      <w:proofErr w:type="spellStart"/>
      <w:r w:rsidRPr="006D1608">
        <w:rPr>
          <w:rFonts w:ascii="Arial" w:hAnsi="Arial" w:cs="Arial"/>
        </w:rPr>
        <w:t>seluruh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kabupaten</w:t>
      </w:r>
      <w:proofErr w:type="spellEnd"/>
      <w:r w:rsidRPr="006D1608">
        <w:rPr>
          <w:rFonts w:ascii="Arial" w:hAnsi="Arial" w:cs="Arial"/>
        </w:rPr>
        <w:t>/</w:t>
      </w:r>
      <w:proofErr w:type="spellStart"/>
      <w:r w:rsidRPr="006D1608">
        <w:rPr>
          <w:rFonts w:ascii="Arial" w:hAnsi="Arial" w:cs="Arial"/>
        </w:rPr>
        <w:t>kota</w:t>
      </w:r>
      <w:proofErr w:type="spellEnd"/>
      <w:r w:rsidRPr="006D1608">
        <w:rPr>
          <w:rFonts w:ascii="Arial" w:hAnsi="Arial" w:cs="Arial"/>
        </w:rPr>
        <w:t xml:space="preserve">. </w:t>
      </w:r>
      <w:proofErr w:type="spellStart"/>
      <w:r w:rsidRPr="006D1608">
        <w:rPr>
          <w:rFonts w:ascii="Arial" w:hAnsi="Arial" w:cs="Arial"/>
        </w:rPr>
        <w:t>Sistem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, yang </w:t>
      </w:r>
      <w:proofErr w:type="spellStart"/>
      <w:r w:rsidRPr="006D1608">
        <w:rPr>
          <w:rFonts w:ascii="Arial" w:hAnsi="Arial" w:cs="Arial"/>
        </w:rPr>
        <w:t>mengandalkan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pelaporan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aktif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dari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petugas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lapangan</w:t>
      </w:r>
      <w:proofErr w:type="spellEnd"/>
      <w:r w:rsidRPr="006D1608">
        <w:rPr>
          <w:rFonts w:ascii="Arial" w:hAnsi="Arial" w:cs="Arial"/>
        </w:rPr>
        <w:t xml:space="preserve"> (</w:t>
      </w:r>
      <w:proofErr w:type="spellStart"/>
      <w:r w:rsidRPr="006D1608">
        <w:rPr>
          <w:rFonts w:ascii="Arial" w:hAnsi="Arial" w:cs="Arial"/>
        </w:rPr>
        <w:t>Medik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Paramedik</w:t>
      </w:r>
      <w:proofErr w:type="spellEnd"/>
      <w:r w:rsidRPr="006D1608">
        <w:rPr>
          <w:rFonts w:ascii="Arial" w:hAnsi="Arial" w:cs="Arial"/>
        </w:rPr>
        <w:t xml:space="preserve"> Veteriner) </w:t>
      </w:r>
      <w:proofErr w:type="spellStart"/>
      <w:r w:rsidRPr="006D1608">
        <w:rPr>
          <w:rFonts w:ascii="Arial" w:hAnsi="Arial" w:cs="Arial"/>
        </w:rPr>
        <w:t>serta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dukungan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diagnostik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laboratorium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cepat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terbukti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mampu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lastRenderedPageBreak/>
        <w:t>mengisolasi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menangani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kasus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sebelum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menyebar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luas</w:t>
      </w:r>
      <w:proofErr w:type="spellEnd"/>
      <w:r w:rsidRPr="006D1608">
        <w:rPr>
          <w:rFonts w:ascii="Arial" w:hAnsi="Arial" w:cs="Arial"/>
        </w:rPr>
        <w:t xml:space="preserve">. </w:t>
      </w:r>
      <w:proofErr w:type="spellStart"/>
      <w:r w:rsidRPr="006D1608">
        <w:rPr>
          <w:rFonts w:ascii="Arial" w:hAnsi="Arial" w:cs="Arial"/>
        </w:rPr>
        <w:t>Keberhasilan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tidak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hanya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meminimalkan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kerugian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ekonomi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langsung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bagi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peternak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tetapi</w:t>
      </w:r>
      <w:proofErr w:type="spellEnd"/>
      <w:r w:rsidRPr="006D1608">
        <w:rPr>
          <w:rFonts w:ascii="Arial" w:hAnsi="Arial" w:cs="Arial"/>
        </w:rPr>
        <w:t xml:space="preserve"> juga </w:t>
      </w:r>
      <w:proofErr w:type="spellStart"/>
      <w:r w:rsidRPr="006D1608">
        <w:rPr>
          <w:rFonts w:ascii="Arial" w:hAnsi="Arial" w:cs="Arial"/>
        </w:rPr>
        <w:t>secara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signifikan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menjaga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kepercayaan</w:t>
      </w:r>
      <w:proofErr w:type="spellEnd"/>
      <w:r w:rsidRPr="006D1608">
        <w:rPr>
          <w:rFonts w:ascii="Arial" w:hAnsi="Arial" w:cs="Arial"/>
        </w:rPr>
        <w:t xml:space="preserve"> pasar </w:t>
      </w:r>
      <w:proofErr w:type="spellStart"/>
      <w:r w:rsidRPr="006D1608">
        <w:rPr>
          <w:rFonts w:ascii="Arial" w:hAnsi="Arial" w:cs="Arial"/>
        </w:rPr>
        <w:t>terhadap</w:t>
      </w:r>
      <w:proofErr w:type="spellEnd"/>
      <w:r w:rsidRPr="006D1608">
        <w:rPr>
          <w:rFonts w:ascii="Arial" w:hAnsi="Arial" w:cs="Arial"/>
        </w:rPr>
        <w:t xml:space="preserve"> status </w:t>
      </w:r>
      <w:proofErr w:type="spellStart"/>
      <w:r w:rsidRPr="006D1608">
        <w:rPr>
          <w:rFonts w:ascii="Arial" w:hAnsi="Arial" w:cs="Arial"/>
        </w:rPr>
        <w:t>kesehatan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hewan</w:t>
      </w:r>
      <w:proofErr w:type="spellEnd"/>
      <w:r w:rsidRPr="006D1608">
        <w:rPr>
          <w:rFonts w:ascii="Arial" w:hAnsi="Arial" w:cs="Arial"/>
        </w:rPr>
        <w:t xml:space="preserve"> di Kalimantan Selatan.</w:t>
      </w:r>
    </w:p>
    <w:p w14:paraId="6EB2EB87" w14:textId="2DCA428F" w:rsidR="00506CFE" w:rsidRPr="006D1608" w:rsidRDefault="005E558C" w:rsidP="006D1608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6D1608">
        <w:rPr>
          <w:rStyle w:val="Strong"/>
          <w:rFonts w:ascii="Arial" w:eastAsiaTheme="majorEastAsia" w:hAnsi="Arial" w:cs="Arial"/>
        </w:rPr>
        <w:t>Analisis</w:t>
      </w:r>
      <w:proofErr w:type="spellEnd"/>
      <w:r w:rsidRPr="006D1608">
        <w:rPr>
          <w:rStyle w:val="Strong"/>
          <w:rFonts w:ascii="Arial" w:eastAsiaTheme="majorEastAsia" w:hAnsi="Arial" w:cs="Arial"/>
        </w:rPr>
        <w:t xml:space="preserve"> Kesehatan Masyarakat </w:t>
      </w:r>
      <w:proofErr w:type="spellStart"/>
      <w:r w:rsidRPr="006D1608">
        <w:rPr>
          <w:rStyle w:val="Strong"/>
          <w:rFonts w:ascii="Arial" w:eastAsiaTheme="majorEastAsia" w:hAnsi="Arial" w:cs="Arial"/>
        </w:rPr>
        <w:t>Veteriner</w:t>
      </w:r>
      <w:proofErr w:type="spellEnd"/>
      <w:r w:rsidRPr="006D1608">
        <w:rPr>
          <w:rFonts w:ascii="Arial" w:hAnsi="Arial" w:cs="Arial"/>
        </w:rPr>
        <w:t xml:space="preserve"> Di </w:t>
      </w:r>
      <w:proofErr w:type="spellStart"/>
      <w:r w:rsidRPr="006D1608">
        <w:rPr>
          <w:rFonts w:ascii="Arial" w:hAnsi="Arial" w:cs="Arial"/>
        </w:rPr>
        <w:t>bidang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Kesmavet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capaian</w:t>
      </w:r>
      <w:proofErr w:type="spellEnd"/>
      <w:r w:rsidRPr="006D1608">
        <w:rPr>
          <w:rFonts w:ascii="Arial" w:hAnsi="Arial" w:cs="Arial"/>
        </w:rPr>
        <w:t xml:space="preserve"> </w:t>
      </w:r>
      <w:proofErr w:type="gramStart"/>
      <w:r w:rsidRPr="006D1608">
        <w:rPr>
          <w:rFonts w:ascii="Arial" w:hAnsi="Arial" w:cs="Arial"/>
        </w:rPr>
        <w:t>100% unit</w:t>
      </w:r>
      <w:proofErr w:type="gram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usaha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memenuhi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standar</w:t>
      </w:r>
      <w:proofErr w:type="spellEnd"/>
      <w:r w:rsidRPr="006D1608">
        <w:rPr>
          <w:rFonts w:ascii="Arial" w:hAnsi="Arial" w:cs="Arial"/>
        </w:rPr>
        <w:t xml:space="preserve"> Aman, Sehat, </w:t>
      </w:r>
      <w:proofErr w:type="spellStart"/>
      <w:r w:rsidRPr="006D1608">
        <w:rPr>
          <w:rFonts w:ascii="Arial" w:hAnsi="Arial" w:cs="Arial"/>
        </w:rPr>
        <w:t>Utuh</w:t>
      </w:r>
      <w:proofErr w:type="spellEnd"/>
      <w:r w:rsidRPr="006D1608">
        <w:rPr>
          <w:rFonts w:ascii="Arial" w:hAnsi="Arial" w:cs="Arial"/>
        </w:rPr>
        <w:t xml:space="preserve">, dan Halal (ASUH) </w:t>
      </w:r>
      <w:proofErr w:type="spellStart"/>
      <w:r w:rsidRPr="006D1608">
        <w:rPr>
          <w:rFonts w:ascii="Arial" w:hAnsi="Arial" w:cs="Arial"/>
        </w:rPr>
        <w:t>berhasil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dipertahankan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secara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konsisten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hingga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Triwulan</w:t>
      </w:r>
      <w:proofErr w:type="spellEnd"/>
      <w:r w:rsidRPr="006D1608">
        <w:rPr>
          <w:rFonts w:ascii="Arial" w:hAnsi="Arial" w:cs="Arial"/>
        </w:rPr>
        <w:t xml:space="preserve"> III, </w:t>
      </w:r>
      <w:proofErr w:type="spellStart"/>
      <w:r w:rsidRPr="006D1608">
        <w:rPr>
          <w:rFonts w:ascii="Arial" w:hAnsi="Arial" w:cs="Arial"/>
        </w:rPr>
        <w:t>sesuai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dengan</w:t>
      </w:r>
      <w:proofErr w:type="spellEnd"/>
      <w:r w:rsidRPr="006D1608">
        <w:rPr>
          <w:rFonts w:ascii="Arial" w:hAnsi="Arial" w:cs="Arial"/>
        </w:rPr>
        <w:t xml:space="preserve"> target yang </w:t>
      </w:r>
      <w:proofErr w:type="spellStart"/>
      <w:r w:rsidRPr="006D1608">
        <w:rPr>
          <w:rFonts w:ascii="Arial" w:hAnsi="Arial" w:cs="Arial"/>
        </w:rPr>
        <w:t>ditetapkan</w:t>
      </w:r>
      <w:proofErr w:type="spellEnd"/>
      <w:r w:rsidRPr="006D1608">
        <w:rPr>
          <w:rFonts w:ascii="Arial" w:hAnsi="Arial" w:cs="Arial"/>
        </w:rPr>
        <w:t xml:space="preserve">. Ini </w:t>
      </w:r>
      <w:proofErr w:type="spellStart"/>
      <w:r w:rsidRPr="006D1608">
        <w:rPr>
          <w:rFonts w:ascii="Arial" w:hAnsi="Arial" w:cs="Arial"/>
        </w:rPr>
        <w:t>menunjukkan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komitmen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tinggi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penerapan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standar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higiene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sanitasi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ketat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baik</w:t>
      </w:r>
      <w:proofErr w:type="spellEnd"/>
      <w:r w:rsidRPr="006D1608">
        <w:rPr>
          <w:rFonts w:ascii="Arial" w:hAnsi="Arial" w:cs="Arial"/>
        </w:rPr>
        <w:t xml:space="preserve"> di Rumah </w:t>
      </w:r>
      <w:proofErr w:type="spellStart"/>
      <w:r w:rsidRPr="006D1608">
        <w:rPr>
          <w:rFonts w:ascii="Arial" w:hAnsi="Arial" w:cs="Arial"/>
        </w:rPr>
        <w:t>Potong</w:t>
      </w:r>
      <w:proofErr w:type="spellEnd"/>
      <w:r w:rsidRPr="006D1608">
        <w:rPr>
          <w:rFonts w:ascii="Arial" w:hAnsi="Arial" w:cs="Arial"/>
        </w:rPr>
        <w:t xml:space="preserve"> Hewan (RPH) </w:t>
      </w:r>
      <w:proofErr w:type="spellStart"/>
      <w:r w:rsidRPr="006D1608">
        <w:rPr>
          <w:rFonts w:ascii="Arial" w:hAnsi="Arial" w:cs="Arial"/>
        </w:rPr>
        <w:t>maupun</w:t>
      </w:r>
      <w:proofErr w:type="spellEnd"/>
      <w:r w:rsidRPr="006D1608">
        <w:rPr>
          <w:rFonts w:ascii="Arial" w:hAnsi="Arial" w:cs="Arial"/>
        </w:rPr>
        <w:t xml:space="preserve"> di unit-unit </w:t>
      </w:r>
      <w:proofErr w:type="spellStart"/>
      <w:r w:rsidRPr="006D1608">
        <w:rPr>
          <w:rFonts w:ascii="Arial" w:hAnsi="Arial" w:cs="Arial"/>
        </w:rPr>
        <w:t>pengolahan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produk</w:t>
      </w:r>
      <w:proofErr w:type="spellEnd"/>
      <w:r w:rsidRPr="006D1608">
        <w:rPr>
          <w:rFonts w:ascii="Arial" w:hAnsi="Arial" w:cs="Arial"/>
        </w:rPr>
        <w:t xml:space="preserve">. </w:t>
      </w:r>
      <w:proofErr w:type="spellStart"/>
      <w:r w:rsidRPr="006D1608">
        <w:rPr>
          <w:rFonts w:ascii="Arial" w:hAnsi="Arial" w:cs="Arial"/>
        </w:rPr>
        <w:t>Capaian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merupakan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hasil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dari</w:t>
      </w:r>
      <w:proofErr w:type="spellEnd"/>
      <w:r w:rsidRPr="006D1608">
        <w:rPr>
          <w:rFonts w:ascii="Arial" w:hAnsi="Arial" w:cs="Arial"/>
        </w:rPr>
        <w:t xml:space="preserve"> audit dan </w:t>
      </w:r>
      <w:proofErr w:type="spellStart"/>
      <w:r w:rsidRPr="006D1608">
        <w:rPr>
          <w:rFonts w:ascii="Arial" w:hAnsi="Arial" w:cs="Arial"/>
        </w:rPr>
        <w:t>inspeksi</w:t>
      </w:r>
      <w:proofErr w:type="spellEnd"/>
      <w:r w:rsidRPr="006D1608">
        <w:rPr>
          <w:rFonts w:ascii="Arial" w:hAnsi="Arial" w:cs="Arial"/>
        </w:rPr>
        <w:t xml:space="preserve"> rutin yang </w:t>
      </w:r>
      <w:proofErr w:type="spellStart"/>
      <w:r w:rsidRPr="006D1608">
        <w:rPr>
          <w:rFonts w:ascii="Arial" w:hAnsi="Arial" w:cs="Arial"/>
        </w:rPr>
        <w:t>dilakukan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secara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berkala</w:t>
      </w:r>
      <w:proofErr w:type="spellEnd"/>
      <w:r w:rsidRPr="006D1608">
        <w:rPr>
          <w:rFonts w:ascii="Arial" w:hAnsi="Arial" w:cs="Arial"/>
        </w:rPr>
        <w:t xml:space="preserve">. Upaya </w:t>
      </w:r>
      <w:proofErr w:type="spellStart"/>
      <w:r w:rsidRPr="006D1608">
        <w:rPr>
          <w:rFonts w:ascii="Arial" w:hAnsi="Arial" w:cs="Arial"/>
        </w:rPr>
        <w:t>percepatan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sertifikasi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Nomor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Kontrol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Veteriner</w:t>
      </w:r>
      <w:proofErr w:type="spellEnd"/>
      <w:r w:rsidRPr="006D1608">
        <w:rPr>
          <w:rFonts w:ascii="Arial" w:hAnsi="Arial" w:cs="Arial"/>
        </w:rPr>
        <w:t xml:space="preserve"> (NKV) </w:t>
      </w:r>
      <w:proofErr w:type="spellStart"/>
      <w:r w:rsidRPr="006D1608">
        <w:rPr>
          <w:rFonts w:ascii="Arial" w:hAnsi="Arial" w:cs="Arial"/>
        </w:rPr>
        <w:t>terus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dilanjutkan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sebagai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instrumen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strategis</w:t>
      </w:r>
      <w:proofErr w:type="spellEnd"/>
      <w:r w:rsidRPr="006D1608">
        <w:rPr>
          <w:rFonts w:ascii="Arial" w:hAnsi="Arial" w:cs="Arial"/>
        </w:rPr>
        <w:t xml:space="preserve">. </w:t>
      </w:r>
      <w:proofErr w:type="spellStart"/>
      <w:r w:rsidRPr="006D1608">
        <w:rPr>
          <w:rFonts w:ascii="Arial" w:hAnsi="Arial" w:cs="Arial"/>
        </w:rPr>
        <w:t>Sertifikasi</w:t>
      </w:r>
      <w:proofErr w:type="spellEnd"/>
      <w:r w:rsidRPr="006D1608">
        <w:rPr>
          <w:rFonts w:ascii="Arial" w:hAnsi="Arial" w:cs="Arial"/>
        </w:rPr>
        <w:t xml:space="preserve"> NKV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penting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untuk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meningkatkan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daya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saing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produk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lokal</w:t>
      </w:r>
      <w:proofErr w:type="spellEnd"/>
      <w:r w:rsidRPr="006D1608">
        <w:rPr>
          <w:rFonts w:ascii="Arial" w:hAnsi="Arial" w:cs="Arial"/>
        </w:rPr>
        <w:t xml:space="preserve"> agar </w:t>
      </w:r>
      <w:proofErr w:type="spellStart"/>
      <w:r w:rsidRPr="006D1608">
        <w:rPr>
          <w:rFonts w:ascii="Arial" w:hAnsi="Arial" w:cs="Arial"/>
        </w:rPr>
        <w:t>dapat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menembus</w:t>
      </w:r>
      <w:proofErr w:type="spellEnd"/>
      <w:r w:rsidRPr="006D1608">
        <w:rPr>
          <w:rFonts w:ascii="Arial" w:hAnsi="Arial" w:cs="Arial"/>
        </w:rPr>
        <w:t xml:space="preserve"> pasar </w:t>
      </w:r>
      <w:proofErr w:type="spellStart"/>
      <w:r w:rsidRPr="006D1608">
        <w:rPr>
          <w:rFonts w:ascii="Arial" w:hAnsi="Arial" w:cs="Arial"/>
        </w:rPr>
        <w:t>ritel</w:t>
      </w:r>
      <w:proofErr w:type="spellEnd"/>
      <w:r w:rsidRPr="006D1608">
        <w:rPr>
          <w:rFonts w:ascii="Arial" w:hAnsi="Arial" w:cs="Arial"/>
        </w:rPr>
        <w:t xml:space="preserve"> modern, </w:t>
      </w:r>
      <w:proofErr w:type="spellStart"/>
      <w:r w:rsidRPr="006D1608">
        <w:rPr>
          <w:rFonts w:ascii="Arial" w:hAnsi="Arial" w:cs="Arial"/>
        </w:rPr>
        <w:t>Horeka</w:t>
      </w:r>
      <w:proofErr w:type="spellEnd"/>
      <w:r w:rsidRPr="006D1608">
        <w:rPr>
          <w:rFonts w:ascii="Arial" w:hAnsi="Arial" w:cs="Arial"/>
        </w:rPr>
        <w:t xml:space="preserve"> (Hotel, </w:t>
      </w:r>
      <w:proofErr w:type="spellStart"/>
      <w:r w:rsidRPr="006D1608">
        <w:rPr>
          <w:rFonts w:ascii="Arial" w:hAnsi="Arial" w:cs="Arial"/>
        </w:rPr>
        <w:t>Restoran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Katering</w:t>
      </w:r>
      <w:proofErr w:type="spellEnd"/>
      <w:r w:rsidRPr="006D1608">
        <w:rPr>
          <w:rFonts w:ascii="Arial" w:hAnsi="Arial" w:cs="Arial"/>
        </w:rPr>
        <w:t xml:space="preserve">), dan pasar </w:t>
      </w:r>
      <w:proofErr w:type="spellStart"/>
      <w:r w:rsidRPr="006D1608">
        <w:rPr>
          <w:rFonts w:ascii="Arial" w:hAnsi="Arial" w:cs="Arial"/>
        </w:rPr>
        <w:t>berstandar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tinggi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lainnya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mensyaratkan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jaminan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mutu</w:t>
      </w:r>
      <w:proofErr w:type="spellEnd"/>
      <w:r w:rsidRPr="006D1608">
        <w:rPr>
          <w:rFonts w:ascii="Arial" w:hAnsi="Arial" w:cs="Arial"/>
        </w:rPr>
        <w:t xml:space="preserve">. </w:t>
      </w:r>
      <w:proofErr w:type="spellStart"/>
      <w:r w:rsidRPr="006D1608">
        <w:rPr>
          <w:rFonts w:ascii="Arial" w:hAnsi="Arial" w:cs="Arial"/>
        </w:rPr>
        <w:t>Jaminan</w:t>
      </w:r>
      <w:proofErr w:type="spellEnd"/>
      <w:r w:rsidRPr="006D1608">
        <w:rPr>
          <w:rFonts w:ascii="Arial" w:hAnsi="Arial" w:cs="Arial"/>
        </w:rPr>
        <w:t xml:space="preserve"> ASUH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secara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langsung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melindungi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kesehatan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konsumen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membangun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citra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positif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produk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peternakan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daerah</w:t>
      </w:r>
      <w:proofErr w:type="spellEnd"/>
      <w:r w:rsidRPr="006D1608">
        <w:rPr>
          <w:rFonts w:ascii="Arial" w:hAnsi="Arial" w:cs="Arial"/>
        </w:rPr>
        <w:t>.</w:t>
      </w:r>
    </w:p>
    <w:p w14:paraId="19B2443B" w14:textId="77777777" w:rsidR="00B73F29" w:rsidRPr="006D1608" w:rsidRDefault="00B73F29" w:rsidP="006D1608">
      <w:pPr>
        <w:spacing w:line="360" w:lineRule="auto"/>
        <w:rPr>
          <w:rFonts w:ascii="Arial" w:hAnsi="Arial" w:cs="Arial"/>
        </w:rPr>
      </w:pPr>
    </w:p>
    <w:p w14:paraId="19AD2A1F" w14:textId="77777777" w:rsidR="00C01323" w:rsidRPr="00C01323" w:rsidRDefault="00C01323" w:rsidP="006D1608">
      <w:pPr>
        <w:spacing w:line="360" w:lineRule="auto"/>
        <w:rPr>
          <w:rFonts w:ascii="Arial" w:hAnsi="Arial" w:cs="Arial"/>
          <w:b/>
          <w:bCs/>
        </w:rPr>
      </w:pPr>
      <w:r w:rsidRPr="00C01323">
        <w:rPr>
          <w:rFonts w:ascii="Arial" w:hAnsi="Arial" w:cs="Arial"/>
          <w:b/>
          <w:bCs/>
        </w:rPr>
        <w:t xml:space="preserve">Target </w:t>
      </w:r>
      <w:proofErr w:type="spellStart"/>
      <w:r w:rsidRPr="00C01323">
        <w:rPr>
          <w:rFonts w:ascii="Arial" w:hAnsi="Arial" w:cs="Arial"/>
          <w:b/>
          <w:bCs/>
        </w:rPr>
        <w:t>Rencana</w:t>
      </w:r>
      <w:proofErr w:type="spellEnd"/>
      <w:r w:rsidRPr="00C01323">
        <w:rPr>
          <w:rFonts w:ascii="Arial" w:hAnsi="Arial" w:cs="Arial"/>
          <w:b/>
          <w:bCs/>
        </w:rPr>
        <w:t xml:space="preserve"> Aksi Kinerja</w:t>
      </w:r>
    </w:p>
    <w:p w14:paraId="23359E43" w14:textId="77777777" w:rsidR="00C01323" w:rsidRPr="00C01323" w:rsidRDefault="00C01323" w:rsidP="006D1608">
      <w:pPr>
        <w:spacing w:line="360" w:lineRule="auto"/>
        <w:ind w:firstLine="1134"/>
        <w:jc w:val="both"/>
        <w:rPr>
          <w:rFonts w:ascii="Arial" w:hAnsi="Arial" w:cs="Arial"/>
        </w:rPr>
      </w:pPr>
      <w:proofErr w:type="spellStart"/>
      <w:r w:rsidRPr="00C01323">
        <w:rPr>
          <w:rFonts w:ascii="Arial" w:hAnsi="Arial" w:cs="Arial"/>
        </w:rPr>
        <w:t>Untuk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mendukung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pencapaian</w:t>
      </w:r>
      <w:proofErr w:type="spellEnd"/>
      <w:r w:rsidRPr="00C01323">
        <w:rPr>
          <w:rFonts w:ascii="Arial" w:hAnsi="Arial" w:cs="Arial"/>
        </w:rPr>
        <w:t xml:space="preserve"> target Kinerja Utama yang </w:t>
      </w:r>
      <w:proofErr w:type="spellStart"/>
      <w:r w:rsidRPr="00C01323">
        <w:rPr>
          <w:rFonts w:ascii="Arial" w:hAnsi="Arial" w:cs="Arial"/>
        </w:rPr>
        <w:t>telah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ditetapkan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dalam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Perjanjian</w:t>
      </w:r>
      <w:proofErr w:type="spellEnd"/>
      <w:r w:rsidRPr="00C01323">
        <w:rPr>
          <w:rFonts w:ascii="Arial" w:hAnsi="Arial" w:cs="Arial"/>
        </w:rPr>
        <w:t xml:space="preserve"> Kinerja (PK) </w:t>
      </w:r>
      <w:proofErr w:type="spellStart"/>
      <w:r w:rsidRPr="00C01323">
        <w:rPr>
          <w:rFonts w:ascii="Arial" w:hAnsi="Arial" w:cs="Arial"/>
        </w:rPr>
        <w:t>Tahun</w:t>
      </w:r>
      <w:proofErr w:type="spellEnd"/>
      <w:r w:rsidRPr="00C01323">
        <w:rPr>
          <w:rFonts w:ascii="Arial" w:hAnsi="Arial" w:cs="Arial"/>
        </w:rPr>
        <w:t xml:space="preserve"> 2025, </w:t>
      </w:r>
      <w:proofErr w:type="spellStart"/>
      <w:r w:rsidRPr="00C01323">
        <w:rPr>
          <w:rFonts w:ascii="Arial" w:hAnsi="Arial" w:cs="Arial"/>
        </w:rPr>
        <w:t>Rencana</w:t>
      </w:r>
      <w:proofErr w:type="spellEnd"/>
      <w:r w:rsidRPr="00C01323">
        <w:rPr>
          <w:rFonts w:ascii="Arial" w:hAnsi="Arial" w:cs="Arial"/>
        </w:rPr>
        <w:t xml:space="preserve"> Aksi Kinerja </w:t>
      </w:r>
      <w:proofErr w:type="spellStart"/>
      <w:r w:rsidRPr="00C01323">
        <w:rPr>
          <w:rFonts w:ascii="Arial" w:hAnsi="Arial" w:cs="Arial"/>
        </w:rPr>
        <w:t>Individu</w:t>
      </w:r>
      <w:proofErr w:type="spellEnd"/>
      <w:r w:rsidRPr="00C01323">
        <w:rPr>
          <w:rFonts w:ascii="Arial" w:hAnsi="Arial" w:cs="Arial"/>
        </w:rPr>
        <w:t xml:space="preserve"> pada </w:t>
      </w:r>
      <w:proofErr w:type="spellStart"/>
      <w:r w:rsidRPr="00C01323">
        <w:rPr>
          <w:rFonts w:ascii="Arial" w:hAnsi="Arial" w:cs="Arial"/>
        </w:rPr>
        <w:t>Triwulan</w:t>
      </w:r>
      <w:proofErr w:type="spellEnd"/>
      <w:r w:rsidRPr="00C01323">
        <w:rPr>
          <w:rFonts w:ascii="Arial" w:hAnsi="Arial" w:cs="Arial"/>
        </w:rPr>
        <w:t xml:space="preserve"> III </w:t>
      </w:r>
      <w:proofErr w:type="spellStart"/>
      <w:r w:rsidRPr="00C01323">
        <w:rPr>
          <w:rFonts w:ascii="Arial" w:hAnsi="Arial" w:cs="Arial"/>
        </w:rPr>
        <w:t>difokuskan</w:t>
      </w:r>
      <w:proofErr w:type="spellEnd"/>
      <w:r w:rsidRPr="00C01323">
        <w:rPr>
          <w:rFonts w:ascii="Arial" w:hAnsi="Arial" w:cs="Arial"/>
        </w:rPr>
        <w:t xml:space="preserve"> pada dua </w:t>
      </w:r>
      <w:proofErr w:type="spellStart"/>
      <w:r w:rsidRPr="00C01323">
        <w:rPr>
          <w:rFonts w:ascii="Arial" w:hAnsi="Arial" w:cs="Arial"/>
        </w:rPr>
        <w:t>hasil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kerja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utama</w:t>
      </w:r>
      <w:proofErr w:type="spellEnd"/>
      <w:r w:rsidRPr="00C01323">
        <w:rPr>
          <w:rFonts w:ascii="Arial" w:hAnsi="Arial" w:cs="Arial"/>
        </w:rPr>
        <w:t xml:space="preserve"> yang </w:t>
      </w:r>
      <w:proofErr w:type="spellStart"/>
      <w:r w:rsidRPr="00C01323">
        <w:rPr>
          <w:rFonts w:ascii="Arial" w:hAnsi="Arial" w:cs="Arial"/>
        </w:rPr>
        <w:t>menjadi</w:t>
      </w:r>
      <w:proofErr w:type="spellEnd"/>
      <w:r w:rsidRPr="00C01323">
        <w:rPr>
          <w:rFonts w:ascii="Arial" w:hAnsi="Arial" w:cs="Arial"/>
        </w:rPr>
        <w:t xml:space="preserve"> pilar </w:t>
      </w:r>
      <w:proofErr w:type="spellStart"/>
      <w:r w:rsidRPr="00C01323">
        <w:rPr>
          <w:rFonts w:ascii="Arial" w:hAnsi="Arial" w:cs="Arial"/>
        </w:rPr>
        <w:t>strategis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bidang</w:t>
      </w:r>
      <w:proofErr w:type="spellEnd"/>
      <w:r w:rsidRPr="00C01323">
        <w:rPr>
          <w:rFonts w:ascii="Arial" w:hAnsi="Arial" w:cs="Arial"/>
        </w:rPr>
        <w:t>.</w:t>
      </w:r>
    </w:p>
    <w:p w14:paraId="5B053041" w14:textId="77777777" w:rsidR="00C01323" w:rsidRPr="00C01323" w:rsidRDefault="00C01323" w:rsidP="006D1608">
      <w:pPr>
        <w:spacing w:line="360" w:lineRule="auto"/>
        <w:ind w:firstLine="1134"/>
        <w:jc w:val="both"/>
        <w:rPr>
          <w:rFonts w:ascii="Arial" w:hAnsi="Arial" w:cs="Arial"/>
        </w:rPr>
      </w:pPr>
      <w:proofErr w:type="spellStart"/>
      <w:r w:rsidRPr="00C01323">
        <w:rPr>
          <w:rFonts w:ascii="Arial" w:hAnsi="Arial" w:cs="Arial"/>
        </w:rPr>
        <w:t>Pertama</w:t>
      </w:r>
      <w:proofErr w:type="spellEnd"/>
      <w:r w:rsidRPr="00C01323">
        <w:rPr>
          <w:rFonts w:ascii="Arial" w:hAnsi="Arial" w:cs="Arial"/>
        </w:rPr>
        <w:t xml:space="preserve">, </w:t>
      </w:r>
      <w:proofErr w:type="spellStart"/>
      <w:r w:rsidRPr="00C01323">
        <w:rPr>
          <w:rFonts w:ascii="Arial" w:hAnsi="Arial" w:cs="Arial"/>
        </w:rPr>
        <w:t>adalah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hasil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kerja</w:t>
      </w:r>
      <w:proofErr w:type="spellEnd"/>
      <w:r w:rsidRPr="00C01323">
        <w:rPr>
          <w:rFonts w:ascii="Arial" w:hAnsi="Arial" w:cs="Arial"/>
        </w:rPr>
        <w:t xml:space="preserve"> "</w:t>
      </w:r>
      <w:proofErr w:type="spellStart"/>
      <w:r w:rsidRPr="00C01323">
        <w:rPr>
          <w:rFonts w:ascii="Arial" w:hAnsi="Arial" w:cs="Arial"/>
        </w:rPr>
        <w:t>Meningkatkan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Populasi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Ternak</w:t>
      </w:r>
      <w:proofErr w:type="spellEnd"/>
      <w:r w:rsidRPr="00C01323">
        <w:rPr>
          <w:rFonts w:ascii="Arial" w:hAnsi="Arial" w:cs="Arial"/>
        </w:rPr>
        <w:t xml:space="preserve">". </w:t>
      </w:r>
      <w:proofErr w:type="spellStart"/>
      <w:r w:rsidRPr="00C01323">
        <w:rPr>
          <w:rFonts w:ascii="Arial" w:hAnsi="Arial" w:cs="Arial"/>
        </w:rPr>
        <w:t>Fokus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ini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merupakan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penjabaran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langsung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dari</w:t>
      </w:r>
      <w:proofErr w:type="spellEnd"/>
      <w:r w:rsidRPr="00C01323">
        <w:rPr>
          <w:rFonts w:ascii="Arial" w:hAnsi="Arial" w:cs="Arial"/>
        </w:rPr>
        <w:t xml:space="preserve"> Kinerja Utama '</w:t>
      </w:r>
      <w:proofErr w:type="spellStart"/>
      <w:r w:rsidRPr="00C01323">
        <w:rPr>
          <w:rFonts w:ascii="Arial" w:hAnsi="Arial" w:cs="Arial"/>
        </w:rPr>
        <w:t>Meningkatkan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produksi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peternakan</w:t>
      </w:r>
      <w:proofErr w:type="spellEnd"/>
      <w:r w:rsidRPr="00C01323">
        <w:rPr>
          <w:rFonts w:ascii="Arial" w:hAnsi="Arial" w:cs="Arial"/>
        </w:rPr>
        <w:t xml:space="preserve">'. </w:t>
      </w:r>
      <w:proofErr w:type="spellStart"/>
      <w:r w:rsidRPr="00C01323">
        <w:rPr>
          <w:rFonts w:ascii="Arial" w:hAnsi="Arial" w:cs="Arial"/>
        </w:rPr>
        <w:t>Keberhasilan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hasil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kerja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ini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diukur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melalui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tiga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indikator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kinerja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individu</w:t>
      </w:r>
      <w:proofErr w:type="spellEnd"/>
      <w:r w:rsidRPr="00C01323">
        <w:rPr>
          <w:rFonts w:ascii="Arial" w:hAnsi="Arial" w:cs="Arial"/>
        </w:rPr>
        <w:t xml:space="preserve"> (IKI) </w:t>
      </w:r>
      <w:proofErr w:type="spellStart"/>
      <w:r w:rsidRPr="00C01323">
        <w:rPr>
          <w:rFonts w:ascii="Arial" w:hAnsi="Arial" w:cs="Arial"/>
        </w:rPr>
        <w:t>berbasis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kuantitas</w:t>
      </w:r>
      <w:proofErr w:type="spellEnd"/>
      <w:r w:rsidRPr="00C01323">
        <w:rPr>
          <w:rFonts w:ascii="Arial" w:hAnsi="Arial" w:cs="Arial"/>
        </w:rPr>
        <w:t xml:space="preserve">, </w:t>
      </w:r>
      <w:proofErr w:type="spellStart"/>
      <w:r w:rsidRPr="00C01323">
        <w:rPr>
          <w:rFonts w:ascii="Arial" w:hAnsi="Arial" w:cs="Arial"/>
        </w:rPr>
        <w:t>yaitu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Persentase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Peningkatan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Produksi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Daging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Peternakan</w:t>
      </w:r>
      <w:proofErr w:type="spellEnd"/>
      <w:r w:rsidRPr="00C01323">
        <w:rPr>
          <w:rFonts w:ascii="Arial" w:hAnsi="Arial" w:cs="Arial"/>
        </w:rPr>
        <w:t xml:space="preserve">, </w:t>
      </w:r>
      <w:proofErr w:type="spellStart"/>
      <w:r w:rsidRPr="00C01323">
        <w:rPr>
          <w:rFonts w:ascii="Arial" w:hAnsi="Arial" w:cs="Arial"/>
        </w:rPr>
        <w:t>Persentase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Peningkatan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Produksi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Telur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Peternakan</w:t>
      </w:r>
      <w:proofErr w:type="spellEnd"/>
      <w:r w:rsidRPr="00C01323">
        <w:rPr>
          <w:rFonts w:ascii="Arial" w:hAnsi="Arial" w:cs="Arial"/>
        </w:rPr>
        <w:t xml:space="preserve">, dan </w:t>
      </w:r>
      <w:proofErr w:type="spellStart"/>
      <w:r w:rsidRPr="00C01323">
        <w:rPr>
          <w:rFonts w:ascii="Arial" w:hAnsi="Arial" w:cs="Arial"/>
        </w:rPr>
        <w:t>Persentase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Peningkatan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Produksi</w:t>
      </w:r>
      <w:proofErr w:type="spellEnd"/>
      <w:r w:rsidRPr="00C01323">
        <w:rPr>
          <w:rFonts w:ascii="Arial" w:hAnsi="Arial" w:cs="Arial"/>
        </w:rPr>
        <w:t xml:space="preserve"> Susu </w:t>
      </w:r>
      <w:proofErr w:type="spellStart"/>
      <w:r w:rsidRPr="00C01323">
        <w:rPr>
          <w:rFonts w:ascii="Arial" w:hAnsi="Arial" w:cs="Arial"/>
        </w:rPr>
        <w:t>Peternakan</w:t>
      </w:r>
      <w:proofErr w:type="spellEnd"/>
      <w:r w:rsidRPr="00C01323">
        <w:rPr>
          <w:rFonts w:ascii="Arial" w:hAnsi="Arial" w:cs="Arial"/>
        </w:rPr>
        <w:t xml:space="preserve">. </w:t>
      </w:r>
      <w:proofErr w:type="spellStart"/>
      <w:r w:rsidRPr="00C01323">
        <w:rPr>
          <w:rFonts w:ascii="Arial" w:hAnsi="Arial" w:cs="Arial"/>
        </w:rPr>
        <w:t>Untuk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menjaga</w:t>
      </w:r>
      <w:proofErr w:type="spellEnd"/>
      <w:r w:rsidRPr="00C01323">
        <w:rPr>
          <w:rFonts w:ascii="Arial" w:hAnsi="Arial" w:cs="Arial"/>
        </w:rPr>
        <w:t xml:space="preserve"> momentum </w:t>
      </w:r>
      <w:proofErr w:type="spellStart"/>
      <w:r w:rsidRPr="00C01323">
        <w:rPr>
          <w:rFonts w:ascii="Arial" w:hAnsi="Arial" w:cs="Arial"/>
        </w:rPr>
        <w:t>pertumbuhan</w:t>
      </w:r>
      <w:proofErr w:type="spellEnd"/>
      <w:r w:rsidRPr="00C01323">
        <w:rPr>
          <w:rFonts w:ascii="Arial" w:hAnsi="Arial" w:cs="Arial"/>
        </w:rPr>
        <w:t xml:space="preserve"> yang </w:t>
      </w:r>
      <w:proofErr w:type="spellStart"/>
      <w:r w:rsidRPr="00C01323">
        <w:rPr>
          <w:rFonts w:ascii="Arial" w:hAnsi="Arial" w:cs="Arial"/>
        </w:rPr>
        <w:t>positif</w:t>
      </w:r>
      <w:proofErr w:type="spellEnd"/>
      <w:r w:rsidRPr="00C01323">
        <w:rPr>
          <w:rFonts w:ascii="Arial" w:hAnsi="Arial" w:cs="Arial"/>
        </w:rPr>
        <w:t xml:space="preserve">, masing-masing </w:t>
      </w:r>
      <w:proofErr w:type="spellStart"/>
      <w:r w:rsidRPr="00C01323">
        <w:rPr>
          <w:rFonts w:ascii="Arial" w:hAnsi="Arial" w:cs="Arial"/>
        </w:rPr>
        <w:t>indikator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ini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ditargetkan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mengalami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peningkatan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sebesar</w:t>
      </w:r>
      <w:proofErr w:type="spellEnd"/>
      <w:r w:rsidRPr="00C01323">
        <w:rPr>
          <w:rFonts w:ascii="Arial" w:hAnsi="Arial" w:cs="Arial"/>
        </w:rPr>
        <w:t xml:space="preserve"> 3% </w:t>
      </w:r>
      <w:proofErr w:type="spellStart"/>
      <w:r w:rsidRPr="00C01323">
        <w:rPr>
          <w:rFonts w:ascii="Arial" w:hAnsi="Arial" w:cs="Arial"/>
        </w:rPr>
        <w:t>hingga</w:t>
      </w:r>
      <w:proofErr w:type="spellEnd"/>
      <w:r w:rsidRPr="00C01323">
        <w:rPr>
          <w:rFonts w:ascii="Arial" w:hAnsi="Arial" w:cs="Arial"/>
        </w:rPr>
        <w:t xml:space="preserve"> 5% per </w:t>
      </w:r>
      <w:proofErr w:type="spellStart"/>
      <w:r w:rsidRPr="00C01323">
        <w:rPr>
          <w:rFonts w:ascii="Arial" w:hAnsi="Arial" w:cs="Arial"/>
        </w:rPr>
        <w:t>tahun</w:t>
      </w:r>
      <w:proofErr w:type="spellEnd"/>
      <w:r w:rsidRPr="00C01323">
        <w:rPr>
          <w:rFonts w:ascii="Arial" w:hAnsi="Arial" w:cs="Arial"/>
        </w:rPr>
        <w:t>.</w:t>
      </w:r>
    </w:p>
    <w:p w14:paraId="71190520" w14:textId="77777777" w:rsidR="00C01323" w:rsidRPr="006D1608" w:rsidRDefault="00C01323" w:rsidP="006D1608">
      <w:pPr>
        <w:spacing w:line="360" w:lineRule="auto"/>
        <w:ind w:firstLine="1134"/>
        <w:jc w:val="both"/>
        <w:rPr>
          <w:rFonts w:ascii="Arial" w:hAnsi="Arial" w:cs="Arial"/>
        </w:rPr>
      </w:pPr>
      <w:proofErr w:type="spellStart"/>
      <w:r w:rsidRPr="00C01323">
        <w:rPr>
          <w:rFonts w:ascii="Arial" w:hAnsi="Arial" w:cs="Arial"/>
        </w:rPr>
        <w:lastRenderedPageBreak/>
        <w:t>Kedua</w:t>
      </w:r>
      <w:proofErr w:type="spellEnd"/>
      <w:r w:rsidRPr="00C01323">
        <w:rPr>
          <w:rFonts w:ascii="Arial" w:hAnsi="Arial" w:cs="Arial"/>
        </w:rPr>
        <w:t xml:space="preserve">, </w:t>
      </w:r>
      <w:proofErr w:type="spellStart"/>
      <w:r w:rsidRPr="00C01323">
        <w:rPr>
          <w:rFonts w:ascii="Arial" w:hAnsi="Arial" w:cs="Arial"/>
        </w:rPr>
        <w:t>adalah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hasil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kerja</w:t>
      </w:r>
      <w:proofErr w:type="spellEnd"/>
      <w:r w:rsidRPr="00C01323">
        <w:rPr>
          <w:rFonts w:ascii="Arial" w:hAnsi="Arial" w:cs="Arial"/>
        </w:rPr>
        <w:t xml:space="preserve"> "</w:t>
      </w:r>
      <w:proofErr w:type="spellStart"/>
      <w:r w:rsidRPr="00C01323">
        <w:rPr>
          <w:rFonts w:ascii="Arial" w:hAnsi="Arial" w:cs="Arial"/>
        </w:rPr>
        <w:t>Menurunkan</w:t>
      </w:r>
      <w:proofErr w:type="spellEnd"/>
      <w:r w:rsidRPr="00C01323">
        <w:rPr>
          <w:rFonts w:ascii="Arial" w:hAnsi="Arial" w:cs="Arial"/>
        </w:rPr>
        <w:t xml:space="preserve"> dan </w:t>
      </w:r>
      <w:proofErr w:type="spellStart"/>
      <w:r w:rsidRPr="00C01323">
        <w:rPr>
          <w:rFonts w:ascii="Arial" w:hAnsi="Arial" w:cs="Arial"/>
        </w:rPr>
        <w:t>Mengendalikan</w:t>
      </w:r>
      <w:proofErr w:type="spellEnd"/>
      <w:r w:rsidRPr="00C01323">
        <w:rPr>
          <w:rFonts w:ascii="Arial" w:hAnsi="Arial" w:cs="Arial"/>
        </w:rPr>
        <w:t xml:space="preserve"> Kasus </w:t>
      </w:r>
      <w:proofErr w:type="spellStart"/>
      <w:r w:rsidRPr="00C01323">
        <w:rPr>
          <w:rFonts w:ascii="Arial" w:hAnsi="Arial" w:cs="Arial"/>
        </w:rPr>
        <w:t>Kejadian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Penyakit</w:t>
      </w:r>
      <w:proofErr w:type="spellEnd"/>
      <w:r w:rsidRPr="00C01323">
        <w:rPr>
          <w:rFonts w:ascii="Arial" w:hAnsi="Arial" w:cs="Arial"/>
        </w:rPr>
        <w:t xml:space="preserve"> Hewan </w:t>
      </w:r>
      <w:proofErr w:type="spellStart"/>
      <w:r w:rsidRPr="00C01323">
        <w:rPr>
          <w:rFonts w:ascii="Arial" w:hAnsi="Arial" w:cs="Arial"/>
        </w:rPr>
        <w:t>Menular</w:t>
      </w:r>
      <w:proofErr w:type="spellEnd"/>
      <w:r w:rsidRPr="00C01323">
        <w:rPr>
          <w:rFonts w:ascii="Arial" w:hAnsi="Arial" w:cs="Arial"/>
        </w:rPr>
        <w:t xml:space="preserve"> Strategis". </w:t>
      </w:r>
      <w:proofErr w:type="spellStart"/>
      <w:r w:rsidRPr="00C01323">
        <w:rPr>
          <w:rFonts w:ascii="Arial" w:hAnsi="Arial" w:cs="Arial"/>
        </w:rPr>
        <w:t>Fokus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kedua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ini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selaras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dengan</w:t>
      </w:r>
      <w:proofErr w:type="spellEnd"/>
      <w:r w:rsidRPr="00C01323">
        <w:rPr>
          <w:rFonts w:ascii="Arial" w:hAnsi="Arial" w:cs="Arial"/>
        </w:rPr>
        <w:t xml:space="preserve"> Kinerja Utama '</w:t>
      </w:r>
      <w:proofErr w:type="spellStart"/>
      <w:r w:rsidRPr="00C01323">
        <w:rPr>
          <w:rFonts w:ascii="Arial" w:hAnsi="Arial" w:cs="Arial"/>
        </w:rPr>
        <w:t>Pengendalian</w:t>
      </w:r>
      <w:proofErr w:type="spellEnd"/>
      <w:r w:rsidRPr="00C01323">
        <w:rPr>
          <w:rFonts w:ascii="Arial" w:hAnsi="Arial" w:cs="Arial"/>
        </w:rPr>
        <w:t xml:space="preserve"> Kesehatan Hewan dan Kesmavet' yang </w:t>
      </w:r>
      <w:proofErr w:type="spellStart"/>
      <w:r w:rsidRPr="00C01323">
        <w:rPr>
          <w:rFonts w:ascii="Arial" w:hAnsi="Arial" w:cs="Arial"/>
        </w:rPr>
        <w:t>bersifat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protektif</w:t>
      </w:r>
      <w:proofErr w:type="spellEnd"/>
      <w:r w:rsidRPr="00C01323">
        <w:rPr>
          <w:rFonts w:ascii="Arial" w:hAnsi="Arial" w:cs="Arial"/>
        </w:rPr>
        <w:t xml:space="preserve">. </w:t>
      </w:r>
      <w:proofErr w:type="spellStart"/>
      <w:r w:rsidRPr="00C01323">
        <w:rPr>
          <w:rFonts w:ascii="Arial" w:hAnsi="Arial" w:cs="Arial"/>
        </w:rPr>
        <w:t>Keberhasilan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hasil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kerja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ini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diukur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melalui</w:t>
      </w:r>
      <w:proofErr w:type="spellEnd"/>
      <w:r w:rsidRPr="00C01323">
        <w:rPr>
          <w:rFonts w:ascii="Arial" w:hAnsi="Arial" w:cs="Arial"/>
        </w:rPr>
        <w:t xml:space="preserve"> dua </w:t>
      </w:r>
      <w:proofErr w:type="spellStart"/>
      <w:r w:rsidRPr="00C01323">
        <w:rPr>
          <w:rFonts w:ascii="Arial" w:hAnsi="Arial" w:cs="Arial"/>
        </w:rPr>
        <w:t>indikator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kinerja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individu</w:t>
      </w:r>
      <w:proofErr w:type="spellEnd"/>
      <w:r w:rsidRPr="00C01323">
        <w:rPr>
          <w:rFonts w:ascii="Arial" w:hAnsi="Arial" w:cs="Arial"/>
        </w:rPr>
        <w:t xml:space="preserve">. </w:t>
      </w:r>
      <w:proofErr w:type="spellStart"/>
      <w:r w:rsidRPr="00C01323">
        <w:rPr>
          <w:rFonts w:ascii="Arial" w:hAnsi="Arial" w:cs="Arial"/>
        </w:rPr>
        <w:t>Indikator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pertama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adalah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tercapainya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Persentase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Penurunan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Kejadian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Jumlah</w:t>
      </w:r>
      <w:proofErr w:type="spellEnd"/>
      <w:r w:rsidRPr="00C01323">
        <w:rPr>
          <w:rFonts w:ascii="Arial" w:hAnsi="Arial" w:cs="Arial"/>
        </w:rPr>
        <w:t xml:space="preserve"> Kasus </w:t>
      </w:r>
      <w:proofErr w:type="spellStart"/>
      <w:r w:rsidRPr="00C01323">
        <w:rPr>
          <w:rFonts w:ascii="Arial" w:hAnsi="Arial" w:cs="Arial"/>
        </w:rPr>
        <w:t>Penyakit</w:t>
      </w:r>
      <w:proofErr w:type="spellEnd"/>
      <w:r w:rsidRPr="00C01323">
        <w:rPr>
          <w:rFonts w:ascii="Arial" w:hAnsi="Arial" w:cs="Arial"/>
        </w:rPr>
        <w:t xml:space="preserve"> Hewan </w:t>
      </w:r>
      <w:proofErr w:type="spellStart"/>
      <w:r w:rsidRPr="00C01323">
        <w:rPr>
          <w:rFonts w:ascii="Arial" w:hAnsi="Arial" w:cs="Arial"/>
        </w:rPr>
        <w:t>Menular</w:t>
      </w:r>
      <w:proofErr w:type="spellEnd"/>
      <w:r w:rsidRPr="00C01323">
        <w:rPr>
          <w:rFonts w:ascii="Arial" w:hAnsi="Arial" w:cs="Arial"/>
        </w:rPr>
        <w:t xml:space="preserve"> Strategis (PHMS) </w:t>
      </w:r>
      <w:proofErr w:type="spellStart"/>
      <w:r w:rsidRPr="00C01323">
        <w:rPr>
          <w:rFonts w:ascii="Arial" w:hAnsi="Arial" w:cs="Arial"/>
        </w:rPr>
        <w:t>dengan</w:t>
      </w:r>
      <w:proofErr w:type="spellEnd"/>
      <w:r w:rsidRPr="00C01323">
        <w:rPr>
          <w:rFonts w:ascii="Arial" w:hAnsi="Arial" w:cs="Arial"/>
        </w:rPr>
        <w:t xml:space="preserve"> target </w:t>
      </w:r>
      <w:proofErr w:type="spellStart"/>
      <w:r w:rsidRPr="00C01323">
        <w:rPr>
          <w:rFonts w:ascii="Arial" w:hAnsi="Arial" w:cs="Arial"/>
        </w:rPr>
        <w:t>ambisius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sebesar</w:t>
      </w:r>
      <w:proofErr w:type="spellEnd"/>
      <w:r w:rsidRPr="00C01323">
        <w:rPr>
          <w:rFonts w:ascii="Arial" w:hAnsi="Arial" w:cs="Arial"/>
        </w:rPr>
        <w:t xml:space="preserve"> 95%. </w:t>
      </w:r>
      <w:proofErr w:type="spellStart"/>
      <w:r w:rsidRPr="00C01323">
        <w:rPr>
          <w:rFonts w:ascii="Arial" w:hAnsi="Arial" w:cs="Arial"/>
        </w:rPr>
        <w:t>Indikator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kedua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adalah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tercapainya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Persentase</w:t>
      </w:r>
      <w:proofErr w:type="spellEnd"/>
      <w:r w:rsidRPr="00C01323">
        <w:rPr>
          <w:rFonts w:ascii="Arial" w:hAnsi="Arial" w:cs="Arial"/>
        </w:rPr>
        <w:t xml:space="preserve"> Unit Usaha yang </w:t>
      </w:r>
      <w:proofErr w:type="spellStart"/>
      <w:r w:rsidRPr="00C01323">
        <w:rPr>
          <w:rFonts w:ascii="Arial" w:hAnsi="Arial" w:cs="Arial"/>
        </w:rPr>
        <w:t>Menghasilkan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Produk</w:t>
      </w:r>
      <w:proofErr w:type="spellEnd"/>
      <w:r w:rsidRPr="00C01323">
        <w:rPr>
          <w:rFonts w:ascii="Arial" w:hAnsi="Arial" w:cs="Arial"/>
        </w:rPr>
        <w:t xml:space="preserve"> Aman, Sehat, </w:t>
      </w:r>
      <w:proofErr w:type="spellStart"/>
      <w:r w:rsidRPr="00C01323">
        <w:rPr>
          <w:rFonts w:ascii="Arial" w:hAnsi="Arial" w:cs="Arial"/>
        </w:rPr>
        <w:t>Utuh</w:t>
      </w:r>
      <w:proofErr w:type="spellEnd"/>
      <w:r w:rsidRPr="00C01323">
        <w:rPr>
          <w:rFonts w:ascii="Arial" w:hAnsi="Arial" w:cs="Arial"/>
        </w:rPr>
        <w:t xml:space="preserve">, dan Halal (ASUH), yang </w:t>
      </w:r>
      <w:proofErr w:type="spellStart"/>
      <w:r w:rsidRPr="00C01323">
        <w:rPr>
          <w:rFonts w:ascii="Arial" w:hAnsi="Arial" w:cs="Arial"/>
        </w:rPr>
        <w:t>merupakan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komitmen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untuk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menjamin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keamanan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pangan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dengan</w:t>
      </w:r>
      <w:proofErr w:type="spellEnd"/>
      <w:r w:rsidRPr="00C01323">
        <w:rPr>
          <w:rFonts w:ascii="Arial" w:hAnsi="Arial" w:cs="Arial"/>
        </w:rPr>
        <w:t xml:space="preserve"> target </w:t>
      </w:r>
      <w:proofErr w:type="spellStart"/>
      <w:r w:rsidRPr="00C01323">
        <w:rPr>
          <w:rFonts w:ascii="Arial" w:hAnsi="Arial" w:cs="Arial"/>
        </w:rPr>
        <w:t>capaian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sempurna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sebesar</w:t>
      </w:r>
      <w:proofErr w:type="spellEnd"/>
      <w:r w:rsidRPr="00C01323">
        <w:rPr>
          <w:rFonts w:ascii="Arial" w:hAnsi="Arial" w:cs="Arial"/>
        </w:rPr>
        <w:t xml:space="preserve"> 100%.</w:t>
      </w:r>
    </w:p>
    <w:p w14:paraId="13EBCE1E" w14:textId="77777777" w:rsidR="00C01323" w:rsidRPr="006D1608" w:rsidRDefault="00C01323" w:rsidP="006D1608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6DD57BF4" w14:textId="77777777" w:rsidR="00C01323" w:rsidRPr="00C01323" w:rsidRDefault="00C01323" w:rsidP="006D1608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67E6A2D2" w14:textId="77777777" w:rsidR="00C01323" w:rsidRPr="00C01323" w:rsidRDefault="00C01323" w:rsidP="006D1608">
      <w:pPr>
        <w:spacing w:line="360" w:lineRule="auto"/>
        <w:rPr>
          <w:rFonts w:ascii="Arial" w:hAnsi="Arial" w:cs="Arial"/>
          <w:b/>
          <w:bCs/>
        </w:rPr>
      </w:pPr>
      <w:proofErr w:type="spellStart"/>
      <w:r w:rsidRPr="00C01323">
        <w:rPr>
          <w:rFonts w:ascii="Arial" w:hAnsi="Arial" w:cs="Arial"/>
          <w:b/>
          <w:bCs/>
        </w:rPr>
        <w:t>Realisasi</w:t>
      </w:r>
      <w:proofErr w:type="spellEnd"/>
      <w:r w:rsidRPr="00C01323">
        <w:rPr>
          <w:rFonts w:ascii="Arial" w:hAnsi="Arial" w:cs="Arial"/>
          <w:b/>
          <w:bCs/>
        </w:rPr>
        <w:t xml:space="preserve"> </w:t>
      </w:r>
      <w:proofErr w:type="spellStart"/>
      <w:r w:rsidRPr="00C01323">
        <w:rPr>
          <w:rFonts w:ascii="Arial" w:hAnsi="Arial" w:cs="Arial"/>
          <w:b/>
          <w:bCs/>
        </w:rPr>
        <w:t>Rencana</w:t>
      </w:r>
      <w:proofErr w:type="spellEnd"/>
      <w:r w:rsidRPr="00C01323">
        <w:rPr>
          <w:rFonts w:ascii="Arial" w:hAnsi="Arial" w:cs="Arial"/>
          <w:b/>
          <w:bCs/>
        </w:rPr>
        <w:t xml:space="preserve"> Aksi Kinerja</w:t>
      </w:r>
    </w:p>
    <w:p w14:paraId="1601386B" w14:textId="77777777" w:rsidR="00C01323" w:rsidRPr="00C01323" w:rsidRDefault="00C01323" w:rsidP="006D1608">
      <w:pPr>
        <w:spacing w:line="360" w:lineRule="auto"/>
        <w:ind w:firstLine="1276"/>
        <w:jc w:val="both"/>
        <w:rPr>
          <w:rFonts w:ascii="Arial" w:hAnsi="Arial" w:cs="Arial"/>
        </w:rPr>
      </w:pPr>
      <w:proofErr w:type="spellStart"/>
      <w:r w:rsidRPr="00C01323">
        <w:rPr>
          <w:rFonts w:ascii="Arial" w:hAnsi="Arial" w:cs="Arial"/>
        </w:rPr>
        <w:t>Evaluasi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terhadap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realisasi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rencana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aksi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individu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hingga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akhir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Triwulan</w:t>
      </w:r>
      <w:proofErr w:type="spellEnd"/>
      <w:r w:rsidRPr="00C01323">
        <w:rPr>
          <w:rFonts w:ascii="Arial" w:hAnsi="Arial" w:cs="Arial"/>
        </w:rPr>
        <w:t xml:space="preserve"> III </w:t>
      </w:r>
      <w:proofErr w:type="spellStart"/>
      <w:r w:rsidRPr="00C01323">
        <w:rPr>
          <w:rFonts w:ascii="Arial" w:hAnsi="Arial" w:cs="Arial"/>
        </w:rPr>
        <w:t>menunjukkan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bahwa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seluruh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indikator</w:t>
      </w:r>
      <w:proofErr w:type="spellEnd"/>
      <w:r w:rsidRPr="00C01323">
        <w:rPr>
          <w:rFonts w:ascii="Arial" w:hAnsi="Arial" w:cs="Arial"/>
        </w:rPr>
        <w:t xml:space="preserve"> yang </w:t>
      </w:r>
      <w:proofErr w:type="spellStart"/>
      <w:r w:rsidRPr="00C01323">
        <w:rPr>
          <w:rFonts w:ascii="Arial" w:hAnsi="Arial" w:cs="Arial"/>
        </w:rPr>
        <w:t>ditetapkan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berhasil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dicapai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dengan</w:t>
      </w:r>
      <w:proofErr w:type="spellEnd"/>
      <w:r w:rsidRPr="00C01323">
        <w:rPr>
          <w:rFonts w:ascii="Arial" w:hAnsi="Arial" w:cs="Arial"/>
        </w:rPr>
        <w:t xml:space="preserve"> sangat </w:t>
      </w:r>
      <w:proofErr w:type="spellStart"/>
      <w:r w:rsidRPr="00C01323">
        <w:rPr>
          <w:rFonts w:ascii="Arial" w:hAnsi="Arial" w:cs="Arial"/>
        </w:rPr>
        <w:t>baik</w:t>
      </w:r>
      <w:proofErr w:type="spellEnd"/>
      <w:r w:rsidRPr="00C01323">
        <w:rPr>
          <w:rFonts w:ascii="Arial" w:hAnsi="Arial" w:cs="Arial"/>
        </w:rPr>
        <w:t xml:space="preserve"> dan </w:t>
      </w:r>
      <w:proofErr w:type="spellStart"/>
      <w:r w:rsidRPr="00C01323">
        <w:rPr>
          <w:rFonts w:ascii="Arial" w:hAnsi="Arial" w:cs="Arial"/>
        </w:rPr>
        <w:t>sesuai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ekspektasi</w:t>
      </w:r>
      <w:proofErr w:type="spellEnd"/>
      <w:r w:rsidRPr="00C01323">
        <w:rPr>
          <w:rFonts w:ascii="Arial" w:hAnsi="Arial" w:cs="Arial"/>
        </w:rPr>
        <w:t xml:space="preserve">. </w:t>
      </w:r>
      <w:proofErr w:type="spellStart"/>
      <w:r w:rsidRPr="00C01323">
        <w:rPr>
          <w:rFonts w:ascii="Arial" w:hAnsi="Arial" w:cs="Arial"/>
        </w:rPr>
        <w:t>Pencapaian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ini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selaras</w:t>
      </w:r>
      <w:proofErr w:type="spellEnd"/>
      <w:r w:rsidRPr="00C01323">
        <w:rPr>
          <w:rFonts w:ascii="Arial" w:hAnsi="Arial" w:cs="Arial"/>
        </w:rPr>
        <w:t xml:space="preserve"> dan </w:t>
      </w:r>
      <w:proofErr w:type="spellStart"/>
      <w:r w:rsidRPr="00C01323">
        <w:rPr>
          <w:rFonts w:ascii="Arial" w:hAnsi="Arial" w:cs="Arial"/>
        </w:rPr>
        <w:t>berkontribusi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langsung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terhadap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capaian</w:t>
      </w:r>
      <w:proofErr w:type="spellEnd"/>
      <w:r w:rsidRPr="00C01323">
        <w:rPr>
          <w:rFonts w:ascii="Arial" w:hAnsi="Arial" w:cs="Arial"/>
        </w:rPr>
        <w:t xml:space="preserve"> Kinerja Utama yang </w:t>
      </w:r>
      <w:proofErr w:type="spellStart"/>
      <w:r w:rsidRPr="00C01323">
        <w:rPr>
          <w:rFonts w:ascii="Arial" w:hAnsi="Arial" w:cs="Arial"/>
        </w:rPr>
        <w:t>impresif</w:t>
      </w:r>
      <w:proofErr w:type="spellEnd"/>
      <w:r w:rsidRPr="00C01323">
        <w:rPr>
          <w:rFonts w:ascii="Arial" w:hAnsi="Arial" w:cs="Arial"/>
        </w:rPr>
        <w:t xml:space="preserve"> (</w:t>
      </w:r>
      <w:proofErr w:type="spellStart"/>
      <w:r w:rsidRPr="00C01323">
        <w:rPr>
          <w:rFonts w:ascii="Arial" w:hAnsi="Arial" w:cs="Arial"/>
        </w:rPr>
        <w:t>sebagaimana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tersaji</w:t>
      </w:r>
      <w:proofErr w:type="spellEnd"/>
      <w:r w:rsidRPr="00C01323">
        <w:rPr>
          <w:rFonts w:ascii="Arial" w:hAnsi="Arial" w:cs="Arial"/>
        </w:rPr>
        <w:t xml:space="preserve"> di Tabel 2) dan </w:t>
      </w:r>
      <w:proofErr w:type="spellStart"/>
      <w:r w:rsidRPr="00C01323">
        <w:rPr>
          <w:rFonts w:ascii="Arial" w:hAnsi="Arial" w:cs="Arial"/>
        </w:rPr>
        <w:t>membuktikan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bahwa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eksekusi</w:t>
      </w:r>
      <w:proofErr w:type="spellEnd"/>
      <w:r w:rsidRPr="00C01323">
        <w:rPr>
          <w:rFonts w:ascii="Arial" w:hAnsi="Arial" w:cs="Arial"/>
        </w:rPr>
        <w:t xml:space="preserve"> program di </w:t>
      </w:r>
      <w:proofErr w:type="spellStart"/>
      <w:r w:rsidRPr="00C01323">
        <w:rPr>
          <w:rFonts w:ascii="Arial" w:hAnsi="Arial" w:cs="Arial"/>
        </w:rPr>
        <w:t>lapangan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berjalan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efektif</w:t>
      </w:r>
      <w:proofErr w:type="spellEnd"/>
      <w:r w:rsidRPr="00C01323">
        <w:rPr>
          <w:rFonts w:ascii="Arial" w:hAnsi="Arial" w:cs="Arial"/>
        </w:rPr>
        <w:t>.</w:t>
      </w:r>
    </w:p>
    <w:p w14:paraId="47DE2A73" w14:textId="77777777" w:rsidR="00C01323" w:rsidRPr="00C01323" w:rsidRDefault="00C01323" w:rsidP="006D1608">
      <w:pPr>
        <w:spacing w:line="360" w:lineRule="auto"/>
        <w:ind w:firstLine="1276"/>
        <w:jc w:val="both"/>
        <w:rPr>
          <w:rFonts w:ascii="Arial" w:hAnsi="Arial" w:cs="Arial"/>
        </w:rPr>
      </w:pPr>
      <w:proofErr w:type="spellStart"/>
      <w:r w:rsidRPr="00C01323">
        <w:rPr>
          <w:rFonts w:ascii="Arial" w:hAnsi="Arial" w:cs="Arial"/>
        </w:rPr>
        <w:t>Untuk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rencana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hasil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kerja</w:t>
      </w:r>
      <w:proofErr w:type="spellEnd"/>
      <w:r w:rsidRPr="00C01323">
        <w:rPr>
          <w:rFonts w:ascii="Arial" w:hAnsi="Arial" w:cs="Arial"/>
        </w:rPr>
        <w:t xml:space="preserve"> "</w:t>
      </w:r>
      <w:proofErr w:type="spellStart"/>
      <w:r w:rsidRPr="00C01323">
        <w:rPr>
          <w:rFonts w:ascii="Arial" w:hAnsi="Arial" w:cs="Arial"/>
        </w:rPr>
        <w:t>Meningkatkan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Populasi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Ternak</w:t>
      </w:r>
      <w:proofErr w:type="spellEnd"/>
      <w:r w:rsidRPr="00C01323">
        <w:rPr>
          <w:rFonts w:ascii="Arial" w:hAnsi="Arial" w:cs="Arial"/>
        </w:rPr>
        <w:t xml:space="preserve">", </w:t>
      </w:r>
      <w:proofErr w:type="spellStart"/>
      <w:r w:rsidRPr="00C01323">
        <w:rPr>
          <w:rFonts w:ascii="Arial" w:hAnsi="Arial" w:cs="Arial"/>
        </w:rPr>
        <w:t>ketiga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indikator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kinerja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individu</w:t>
      </w:r>
      <w:proofErr w:type="spellEnd"/>
      <w:r w:rsidRPr="00C01323">
        <w:rPr>
          <w:rFonts w:ascii="Arial" w:hAnsi="Arial" w:cs="Arial"/>
        </w:rPr>
        <w:t xml:space="preserve"> (</w:t>
      </w:r>
      <w:proofErr w:type="spellStart"/>
      <w:r w:rsidRPr="00C01323">
        <w:rPr>
          <w:rFonts w:ascii="Arial" w:hAnsi="Arial" w:cs="Arial"/>
        </w:rPr>
        <w:t>Persentase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Peningkatan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Produksi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Daging</w:t>
      </w:r>
      <w:proofErr w:type="spellEnd"/>
      <w:r w:rsidRPr="00C01323">
        <w:rPr>
          <w:rFonts w:ascii="Arial" w:hAnsi="Arial" w:cs="Arial"/>
        </w:rPr>
        <w:t xml:space="preserve">, </w:t>
      </w:r>
      <w:proofErr w:type="spellStart"/>
      <w:r w:rsidRPr="00C01323">
        <w:rPr>
          <w:rFonts w:ascii="Arial" w:hAnsi="Arial" w:cs="Arial"/>
        </w:rPr>
        <w:t>Telur</w:t>
      </w:r>
      <w:proofErr w:type="spellEnd"/>
      <w:r w:rsidRPr="00C01323">
        <w:rPr>
          <w:rFonts w:ascii="Arial" w:hAnsi="Arial" w:cs="Arial"/>
        </w:rPr>
        <w:t xml:space="preserve">, dan Susu) </w:t>
      </w:r>
      <w:proofErr w:type="spellStart"/>
      <w:r w:rsidRPr="00C01323">
        <w:rPr>
          <w:rFonts w:ascii="Arial" w:hAnsi="Arial" w:cs="Arial"/>
        </w:rPr>
        <w:t>tercapai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dengan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realisasi</w:t>
      </w:r>
      <w:proofErr w:type="spellEnd"/>
      <w:r w:rsidRPr="00C01323">
        <w:rPr>
          <w:rFonts w:ascii="Arial" w:hAnsi="Arial" w:cs="Arial"/>
        </w:rPr>
        <w:t xml:space="preserve"> masing-masing 5%. </w:t>
      </w:r>
      <w:proofErr w:type="spellStart"/>
      <w:r w:rsidRPr="00C01323">
        <w:rPr>
          <w:rFonts w:ascii="Arial" w:hAnsi="Arial" w:cs="Arial"/>
        </w:rPr>
        <w:t>Pencapaian</w:t>
      </w:r>
      <w:proofErr w:type="spellEnd"/>
      <w:r w:rsidRPr="00C01323">
        <w:rPr>
          <w:rFonts w:ascii="Arial" w:hAnsi="Arial" w:cs="Arial"/>
        </w:rPr>
        <w:t xml:space="preserve"> target </w:t>
      </w:r>
      <w:proofErr w:type="spellStart"/>
      <w:r w:rsidRPr="00C01323">
        <w:rPr>
          <w:rFonts w:ascii="Arial" w:hAnsi="Arial" w:cs="Arial"/>
        </w:rPr>
        <w:t>maksimal</w:t>
      </w:r>
      <w:proofErr w:type="spellEnd"/>
      <w:r w:rsidRPr="00C01323">
        <w:rPr>
          <w:rFonts w:ascii="Arial" w:hAnsi="Arial" w:cs="Arial"/>
        </w:rPr>
        <w:t xml:space="preserve"> (5%) </w:t>
      </w:r>
      <w:proofErr w:type="spellStart"/>
      <w:r w:rsidRPr="00C01323">
        <w:rPr>
          <w:rFonts w:ascii="Arial" w:hAnsi="Arial" w:cs="Arial"/>
        </w:rPr>
        <w:t>ini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memberikan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kontribusi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signifikan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terhadap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capaian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tonase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produksi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tahunan</w:t>
      </w:r>
      <w:proofErr w:type="spellEnd"/>
      <w:r w:rsidRPr="00C01323">
        <w:rPr>
          <w:rFonts w:ascii="Arial" w:hAnsi="Arial" w:cs="Arial"/>
        </w:rPr>
        <w:t xml:space="preserve"> yang </w:t>
      </w:r>
      <w:proofErr w:type="spellStart"/>
      <w:r w:rsidRPr="00C01323">
        <w:rPr>
          <w:rFonts w:ascii="Arial" w:hAnsi="Arial" w:cs="Arial"/>
        </w:rPr>
        <w:t>bahkan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telah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melampaui</w:t>
      </w:r>
      <w:proofErr w:type="spellEnd"/>
      <w:r w:rsidRPr="00C01323">
        <w:rPr>
          <w:rFonts w:ascii="Arial" w:hAnsi="Arial" w:cs="Arial"/>
        </w:rPr>
        <w:t xml:space="preserve"> target di </w:t>
      </w:r>
      <w:proofErr w:type="spellStart"/>
      <w:r w:rsidRPr="00C01323">
        <w:rPr>
          <w:rFonts w:ascii="Arial" w:hAnsi="Arial" w:cs="Arial"/>
        </w:rPr>
        <w:t>Triwulan</w:t>
      </w:r>
      <w:proofErr w:type="spellEnd"/>
      <w:r w:rsidRPr="00C01323">
        <w:rPr>
          <w:rFonts w:ascii="Arial" w:hAnsi="Arial" w:cs="Arial"/>
        </w:rPr>
        <w:t xml:space="preserve"> III.</w:t>
      </w:r>
    </w:p>
    <w:p w14:paraId="310F65DB" w14:textId="77777777" w:rsidR="00C01323" w:rsidRPr="00C01323" w:rsidRDefault="00C01323" w:rsidP="006D1608">
      <w:pPr>
        <w:spacing w:line="360" w:lineRule="auto"/>
        <w:ind w:firstLine="1276"/>
        <w:jc w:val="both"/>
        <w:rPr>
          <w:rFonts w:ascii="Arial" w:hAnsi="Arial" w:cs="Arial"/>
        </w:rPr>
      </w:pPr>
      <w:proofErr w:type="spellStart"/>
      <w:r w:rsidRPr="00C01323">
        <w:rPr>
          <w:rFonts w:ascii="Arial" w:hAnsi="Arial" w:cs="Arial"/>
        </w:rPr>
        <w:t>Untuk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rencana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hasil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kerja</w:t>
      </w:r>
      <w:proofErr w:type="spellEnd"/>
      <w:r w:rsidRPr="00C01323">
        <w:rPr>
          <w:rFonts w:ascii="Arial" w:hAnsi="Arial" w:cs="Arial"/>
        </w:rPr>
        <w:t xml:space="preserve"> "</w:t>
      </w:r>
      <w:proofErr w:type="spellStart"/>
      <w:r w:rsidRPr="00C01323">
        <w:rPr>
          <w:rFonts w:ascii="Arial" w:hAnsi="Arial" w:cs="Arial"/>
        </w:rPr>
        <w:t>Menurunkan</w:t>
      </w:r>
      <w:proofErr w:type="spellEnd"/>
      <w:r w:rsidRPr="00C01323">
        <w:rPr>
          <w:rFonts w:ascii="Arial" w:hAnsi="Arial" w:cs="Arial"/>
        </w:rPr>
        <w:t xml:space="preserve"> dan </w:t>
      </w:r>
      <w:proofErr w:type="spellStart"/>
      <w:r w:rsidRPr="00C01323">
        <w:rPr>
          <w:rFonts w:ascii="Arial" w:hAnsi="Arial" w:cs="Arial"/>
        </w:rPr>
        <w:t>Mengendalikan</w:t>
      </w:r>
      <w:proofErr w:type="spellEnd"/>
      <w:r w:rsidRPr="00C01323">
        <w:rPr>
          <w:rFonts w:ascii="Arial" w:hAnsi="Arial" w:cs="Arial"/>
        </w:rPr>
        <w:t xml:space="preserve"> Kasus </w:t>
      </w:r>
      <w:proofErr w:type="spellStart"/>
      <w:r w:rsidRPr="00C01323">
        <w:rPr>
          <w:rFonts w:ascii="Arial" w:hAnsi="Arial" w:cs="Arial"/>
        </w:rPr>
        <w:t>Kejadian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Penyakit</w:t>
      </w:r>
      <w:proofErr w:type="spellEnd"/>
      <w:r w:rsidRPr="00C01323">
        <w:rPr>
          <w:rFonts w:ascii="Arial" w:hAnsi="Arial" w:cs="Arial"/>
        </w:rPr>
        <w:t xml:space="preserve"> Hewan </w:t>
      </w:r>
      <w:proofErr w:type="spellStart"/>
      <w:r w:rsidRPr="00C01323">
        <w:rPr>
          <w:rFonts w:ascii="Arial" w:hAnsi="Arial" w:cs="Arial"/>
        </w:rPr>
        <w:t>Menular</w:t>
      </w:r>
      <w:proofErr w:type="spellEnd"/>
      <w:r w:rsidRPr="00C01323">
        <w:rPr>
          <w:rFonts w:ascii="Arial" w:hAnsi="Arial" w:cs="Arial"/>
        </w:rPr>
        <w:t xml:space="preserve"> Strategis", </w:t>
      </w:r>
      <w:proofErr w:type="spellStart"/>
      <w:r w:rsidRPr="00C01323">
        <w:rPr>
          <w:rFonts w:ascii="Arial" w:hAnsi="Arial" w:cs="Arial"/>
        </w:rPr>
        <w:t>realisasi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penurunan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kasus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penyakit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mencapai</w:t>
      </w:r>
      <w:proofErr w:type="spellEnd"/>
      <w:r w:rsidRPr="00C01323">
        <w:rPr>
          <w:rFonts w:ascii="Arial" w:hAnsi="Arial" w:cs="Arial"/>
        </w:rPr>
        <w:t xml:space="preserve"> target 95%, dan </w:t>
      </w:r>
      <w:proofErr w:type="spellStart"/>
      <w:r w:rsidRPr="00C01323">
        <w:rPr>
          <w:rFonts w:ascii="Arial" w:hAnsi="Arial" w:cs="Arial"/>
        </w:rPr>
        <w:t>realisasi</w:t>
      </w:r>
      <w:proofErr w:type="spellEnd"/>
      <w:r w:rsidRPr="00C01323">
        <w:rPr>
          <w:rFonts w:ascii="Arial" w:hAnsi="Arial" w:cs="Arial"/>
        </w:rPr>
        <w:t xml:space="preserve"> unit </w:t>
      </w:r>
      <w:proofErr w:type="spellStart"/>
      <w:r w:rsidRPr="00C01323">
        <w:rPr>
          <w:rFonts w:ascii="Arial" w:hAnsi="Arial" w:cs="Arial"/>
        </w:rPr>
        <w:t>usaha</w:t>
      </w:r>
      <w:proofErr w:type="spellEnd"/>
      <w:r w:rsidRPr="00C01323">
        <w:rPr>
          <w:rFonts w:ascii="Arial" w:hAnsi="Arial" w:cs="Arial"/>
        </w:rPr>
        <w:t xml:space="preserve"> yang </w:t>
      </w:r>
      <w:proofErr w:type="spellStart"/>
      <w:r w:rsidRPr="00C01323">
        <w:rPr>
          <w:rFonts w:ascii="Arial" w:hAnsi="Arial" w:cs="Arial"/>
        </w:rPr>
        <w:t>menghasilkan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produk</w:t>
      </w:r>
      <w:proofErr w:type="spellEnd"/>
      <w:r w:rsidRPr="00C01323">
        <w:rPr>
          <w:rFonts w:ascii="Arial" w:hAnsi="Arial" w:cs="Arial"/>
        </w:rPr>
        <w:t xml:space="preserve"> ASUH juga </w:t>
      </w:r>
      <w:proofErr w:type="spellStart"/>
      <w:r w:rsidRPr="00C01323">
        <w:rPr>
          <w:rFonts w:ascii="Arial" w:hAnsi="Arial" w:cs="Arial"/>
        </w:rPr>
        <w:t>mencapai</w:t>
      </w:r>
      <w:proofErr w:type="spellEnd"/>
      <w:r w:rsidRPr="00C01323">
        <w:rPr>
          <w:rFonts w:ascii="Arial" w:hAnsi="Arial" w:cs="Arial"/>
        </w:rPr>
        <w:t xml:space="preserve"> target </w:t>
      </w:r>
      <w:proofErr w:type="spellStart"/>
      <w:r w:rsidRPr="00C01323">
        <w:rPr>
          <w:rFonts w:ascii="Arial" w:hAnsi="Arial" w:cs="Arial"/>
        </w:rPr>
        <w:t>sempurna</w:t>
      </w:r>
      <w:proofErr w:type="spellEnd"/>
      <w:r w:rsidRPr="00C01323">
        <w:rPr>
          <w:rFonts w:ascii="Arial" w:hAnsi="Arial" w:cs="Arial"/>
        </w:rPr>
        <w:t xml:space="preserve"> 100%. </w:t>
      </w:r>
      <w:proofErr w:type="spellStart"/>
      <w:r w:rsidRPr="00C01323">
        <w:rPr>
          <w:rFonts w:ascii="Arial" w:hAnsi="Arial" w:cs="Arial"/>
        </w:rPr>
        <w:t>Keberhasilan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ini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menegaskan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soliditas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sistem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pengawasan</w:t>
      </w:r>
      <w:proofErr w:type="spellEnd"/>
      <w:r w:rsidRPr="00C01323">
        <w:rPr>
          <w:rFonts w:ascii="Arial" w:hAnsi="Arial" w:cs="Arial"/>
        </w:rPr>
        <w:t xml:space="preserve">, </w:t>
      </w:r>
      <w:proofErr w:type="spellStart"/>
      <w:r w:rsidRPr="00C01323">
        <w:rPr>
          <w:rFonts w:ascii="Arial" w:hAnsi="Arial" w:cs="Arial"/>
        </w:rPr>
        <w:t>pengendalian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penyakit</w:t>
      </w:r>
      <w:proofErr w:type="spellEnd"/>
      <w:r w:rsidRPr="00C01323">
        <w:rPr>
          <w:rFonts w:ascii="Arial" w:hAnsi="Arial" w:cs="Arial"/>
        </w:rPr>
        <w:t xml:space="preserve">, dan </w:t>
      </w:r>
      <w:proofErr w:type="spellStart"/>
      <w:r w:rsidRPr="00C01323">
        <w:rPr>
          <w:rFonts w:ascii="Arial" w:hAnsi="Arial" w:cs="Arial"/>
        </w:rPr>
        <w:t>pembinaan</w:t>
      </w:r>
      <w:proofErr w:type="spellEnd"/>
      <w:r w:rsidRPr="00C01323">
        <w:rPr>
          <w:rFonts w:ascii="Arial" w:hAnsi="Arial" w:cs="Arial"/>
        </w:rPr>
        <w:t xml:space="preserve"> unit </w:t>
      </w:r>
      <w:proofErr w:type="spellStart"/>
      <w:r w:rsidRPr="00C01323">
        <w:rPr>
          <w:rFonts w:ascii="Arial" w:hAnsi="Arial" w:cs="Arial"/>
        </w:rPr>
        <w:t>usaha</w:t>
      </w:r>
      <w:proofErr w:type="spellEnd"/>
      <w:r w:rsidRPr="00C01323">
        <w:rPr>
          <w:rFonts w:ascii="Arial" w:hAnsi="Arial" w:cs="Arial"/>
        </w:rPr>
        <w:t xml:space="preserve"> ASUH di </w:t>
      </w:r>
      <w:proofErr w:type="spellStart"/>
      <w:r w:rsidRPr="00C01323">
        <w:rPr>
          <w:rFonts w:ascii="Arial" w:hAnsi="Arial" w:cs="Arial"/>
        </w:rPr>
        <w:t>lapangan</w:t>
      </w:r>
      <w:proofErr w:type="spellEnd"/>
      <w:r w:rsidRPr="00C01323">
        <w:rPr>
          <w:rFonts w:ascii="Arial" w:hAnsi="Arial" w:cs="Arial"/>
        </w:rPr>
        <w:t xml:space="preserve">. </w:t>
      </w:r>
      <w:proofErr w:type="spellStart"/>
      <w:r w:rsidRPr="00C01323">
        <w:rPr>
          <w:rFonts w:ascii="Arial" w:hAnsi="Arial" w:cs="Arial"/>
        </w:rPr>
        <w:t>Capaian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ini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menunjukkan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bahwa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kinerja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Triwulan</w:t>
      </w:r>
      <w:proofErr w:type="spellEnd"/>
      <w:r w:rsidRPr="00C01323">
        <w:rPr>
          <w:rFonts w:ascii="Arial" w:hAnsi="Arial" w:cs="Arial"/>
        </w:rPr>
        <w:t xml:space="preserve"> III </w:t>
      </w:r>
      <w:proofErr w:type="spellStart"/>
      <w:r w:rsidRPr="00C01323">
        <w:rPr>
          <w:rFonts w:ascii="Arial" w:hAnsi="Arial" w:cs="Arial"/>
        </w:rPr>
        <w:t>berhasil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dipertahankan</w:t>
      </w:r>
      <w:proofErr w:type="spellEnd"/>
      <w:r w:rsidRPr="00C01323">
        <w:rPr>
          <w:rFonts w:ascii="Arial" w:hAnsi="Arial" w:cs="Arial"/>
        </w:rPr>
        <w:t xml:space="preserve"> </w:t>
      </w:r>
      <w:proofErr w:type="spellStart"/>
      <w:r w:rsidRPr="00C01323">
        <w:rPr>
          <w:rFonts w:ascii="Arial" w:hAnsi="Arial" w:cs="Arial"/>
        </w:rPr>
        <w:t>dengan</w:t>
      </w:r>
      <w:proofErr w:type="spellEnd"/>
      <w:r w:rsidRPr="00C01323">
        <w:rPr>
          <w:rFonts w:ascii="Arial" w:hAnsi="Arial" w:cs="Arial"/>
        </w:rPr>
        <w:t xml:space="preserve"> optimal.</w:t>
      </w:r>
    </w:p>
    <w:p w14:paraId="3DB99C98" w14:textId="77777777" w:rsidR="00C01323" w:rsidRPr="006D1608" w:rsidRDefault="00C01323" w:rsidP="006D1608">
      <w:pPr>
        <w:spacing w:line="360" w:lineRule="auto"/>
        <w:rPr>
          <w:rFonts w:ascii="Arial" w:hAnsi="Arial" w:cs="Arial"/>
        </w:rPr>
      </w:pPr>
    </w:p>
    <w:p w14:paraId="5DFDED9A" w14:textId="77777777" w:rsidR="00C01323" w:rsidRPr="006D1608" w:rsidRDefault="00C01323" w:rsidP="006D1608">
      <w:pPr>
        <w:pStyle w:val="BodyTextInden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bCs/>
          <w:lang w:val="id-ID"/>
        </w:rPr>
      </w:pPr>
      <w:r w:rsidRPr="006D1608">
        <w:rPr>
          <w:rFonts w:ascii="Arial" w:hAnsi="Arial" w:cs="Arial"/>
          <w:b/>
          <w:bCs/>
          <w:lang w:val="id-ID"/>
        </w:rPr>
        <w:t>Tanggapan Atasan Langsung</w:t>
      </w:r>
    </w:p>
    <w:p w14:paraId="7191073B" w14:textId="77777777" w:rsidR="00C01323" w:rsidRPr="006D1608" w:rsidRDefault="00C01323" w:rsidP="006D1608">
      <w:pPr>
        <w:pStyle w:val="BodyTextIndent"/>
        <w:spacing w:line="360" w:lineRule="auto"/>
        <w:ind w:left="792"/>
        <w:jc w:val="both"/>
        <w:rPr>
          <w:rFonts w:ascii="Arial" w:hAnsi="Arial" w:cs="Arial"/>
          <w:b/>
          <w:bCs/>
          <w:lang w:val="id-ID"/>
        </w:rPr>
      </w:pPr>
      <w:r w:rsidRPr="006D160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2BBEC" wp14:editId="0B3FF353">
                <wp:simplePos x="0" y="0"/>
                <wp:positionH relativeFrom="column">
                  <wp:posOffset>674370</wp:posOffset>
                </wp:positionH>
                <wp:positionV relativeFrom="paragraph">
                  <wp:posOffset>130810</wp:posOffset>
                </wp:positionV>
                <wp:extent cx="412115" cy="412115"/>
                <wp:effectExtent l="11430" t="12700" r="5080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42D8C" id="Rectangle 6" o:spid="_x0000_s1026" style="position:absolute;margin-left:53.1pt;margin-top:10.3pt;width:32.45pt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RGBg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"/>
            </w:pict>
          </mc:Fallback>
        </mc:AlternateContent>
      </w:r>
    </w:p>
    <w:p w14:paraId="63CF5DEA" w14:textId="77777777" w:rsidR="00C01323" w:rsidRPr="006D1608" w:rsidRDefault="00C01323" w:rsidP="006D1608">
      <w:pPr>
        <w:pStyle w:val="BodyTextIndent"/>
        <w:spacing w:line="360" w:lineRule="auto"/>
        <w:ind w:left="2160"/>
        <w:jc w:val="both"/>
        <w:rPr>
          <w:rFonts w:ascii="Arial" w:hAnsi="Arial" w:cs="Arial"/>
          <w:lang w:val="id-ID"/>
        </w:rPr>
      </w:pPr>
      <w:r w:rsidRPr="006D1608">
        <w:rPr>
          <w:rFonts w:ascii="Arial" w:hAnsi="Arial" w:cs="Arial"/>
          <w:lang w:val="id-ID"/>
        </w:rPr>
        <w:t>Laporan kurang baik</w:t>
      </w:r>
    </w:p>
    <w:p w14:paraId="2552C109" w14:textId="77777777" w:rsidR="00C01323" w:rsidRPr="006D1608" w:rsidRDefault="00C01323" w:rsidP="006D1608">
      <w:pPr>
        <w:pStyle w:val="BodyTextIndent"/>
        <w:spacing w:line="360" w:lineRule="auto"/>
        <w:ind w:left="2160"/>
        <w:jc w:val="both"/>
        <w:rPr>
          <w:rFonts w:ascii="Arial" w:hAnsi="Arial" w:cs="Arial"/>
          <w:lang w:val="id-ID"/>
        </w:rPr>
      </w:pPr>
    </w:p>
    <w:p w14:paraId="72C446BD" w14:textId="77777777" w:rsidR="00C01323" w:rsidRPr="006D1608" w:rsidRDefault="00C01323" w:rsidP="006D1608">
      <w:pPr>
        <w:pStyle w:val="BodyTextIndent"/>
        <w:spacing w:line="360" w:lineRule="auto"/>
        <w:ind w:left="792"/>
        <w:jc w:val="both"/>
        <w:rPr>
          <w:rFonts w:ascii="Arial" w:hAnsi="Arial" w:cs="Arial"/>
          <w:b/>
          <w:bCs/>
          <w:lang w:val="id-ID"/>
        </w:rPr>
      </w:pPr>
      <w:r w:rsidRPr="006D1608">
        <w:rPr>
          <w:rFonts w:ascii="Arial" w:hAnsi="Arial" w:cs="Arial"/>
          <w:lang w:val="id-ID"/>
        </w:rPr>
        <w:tab/>
      </w:r>
      <w:r w:rsidRPr="006D1608">
        <w:rPr>
          <w:rFonts w:ascii="Arial" w:hAnsi="Arial" w:cs="Arial"/>
          <w:lang w:val="id-ID"/>
        </w:rPr>
        <w:tab/>
      </w:r>
      <w:r w:rsidRPr="006D160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67F89" wp14:editId="0A377015">
                <wp:simplePos x="0" y="0"/>
                <wp:positionH relativeFrom="column">
                  <wp:posOffset>674370</wp:posOffset>
                </wp:positionH>
                <wp:positionV relativeFrom="paragraph">
                  <wp:posOffset>130810</wp:posOffset>
                </wp:positionV>
                <wp:extent cx="412115" cy="412115"/>
                <wp:effectExtent l="11430" t="5080" r="5080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EA562" id="Rectangle 5" o:spid="_x0000_s1026" style="position:absolute;margin-left:53.1pt;margin-top:10.3pt;width:32.45pt;height:3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RGBg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"/>
            </w:pict>
          </mc:Fallback>
        </mc:AlternateContent>
      </w:r>
    </w:p>
    <w:p w14:paraId="6EDAC402" w14:textId="77777777" w:rsidR="00C01323" w:rsidRPr="006D1608" w:rsidRDefault="00C01323" w:rsidP="006D1608">
      <w:pPr>
        <w:pStyle w:val="BodyTextIndent"/>
        <w:spacing w:line="360" w:lineRule="auto"/>
        <w:ind w:left="2160"/>
        <w:jc w:val="both"/>
        <w:rPr>
          <w:rFonts w:ascii="Arial" w:hAnsi="Arial" w:cs="Arial"/>
          <w:lang w:val="id-ID"/>
        </w:rPr>
      </w:pPr>
      <w:r w:rsidRPr="006D1608">
        <w:rPr>
          <w:rFonts w:ascii="Arial" w:hAnsi="Arial" w:cs="Arial"/>
          <w:lang w:val="id-ID"/>
        </w:rPr>
        <w:t>Laporan sudah baik</w:t>
      </w:r>
    </w:p>
    <w:p w14:paraId="599E6A99" w14:textId="77777777" w:rsidR="00C01323" w:rsidRPr="006D1608" w:rsidRDefault="00C01323" w:rsidP="006D1608">
      <w:pPr>
        <w:pStyle w:val="BodyTextIndent"/>
        <w:spacing w:line="360" w:lineRule="auto"/>
        <w:ind w:left="0"/>
        <w:jc w:val="both"/>
        <w:rPr>
          <w:rFonts w:ascii="Arial" w:hAnsi="Arial" w:cs="Arial"/>
          <w:lang w:val="id-ID"/>
        </w:rPr>
      </w:pPr>
      <w:r w:rsidRPr="006D1608">
        <w:rPr>
          <w:rFonts w:ascii="Arial" w:hAnsi="Arial" w:cs="Arial"/>
          <w:lang w:val="id-ID"/>
        </w:rPr>
        <w:tab/>
      </w:r>
    </w:p>
    <w:p w14:paraId="2D6C62C0" w14:textId="77777777" w:rsidR="00C01323" w:rsidRPr="006D1608" w:rsidRDefault="00C01323" w:rsidP="006D1608">
      <w:pPr>
        <w:pStyle w:val="BodyTextIndent"/>
        <w:spacing w:line="360" w:lineRule="auto"/>
        <w:ind w:left="792"/>
        <w:jc w:val="both"/>
        <w:rPr>
          <w:rFonts w:ascii="Arial" w:hAnsi="Arial" w:cs="Arial"/>
          <w:b/>
          <w:bCs/>
          <w:lang w:val="id-ID"/>
        </w:rPr>
      </w:pPr>
      <w:r w:rsidRPr="006D160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389C8" wp14:editId="4D598151">
                <wp:simplePos x="0" y="0"/>
                <wp:positionH relativeFrom="column">
                  <wp:posOffset>674370</wp:posOffset>
                </wp:positionH>
                <wp:positionV relativeFrom="paragraph">
                  <wp:posOffset>130810</wp:posOffset>
                </wp:positionV>
                <wp:extent cx="412115" cy="412115"/>
                <wp:effectExtent l="11430" t="6985" r="5080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0486D" id="Rectangle 4" o:spid="_x0000_s1026" style="position:absolute;margin-left:53.1pt;margin-top:10.3pt;width:32.45pt;height:3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RGBg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"/>
            </w:pict>
          </mc:Fallback>
        </mc:AlternateContent>
      </w:r>
    </w:p>
    <w:p w14:paraId="32151A32" w14:textId="77777777" w:rsidR="00C01323" w:rsidRPr="006D1608" w:rsidRDefault="00C01323" w:rsidP="006D1608">
      <w:pPr>
        <w:pStyle w:val="BodyTextIndent"/>
        <w:spacing w:line="360" w:lineRule="auto"/>
        <w:ind w:left="2160"/>
        <w:jc w:val="both"/>
        <w:rPr>
          <w:rFonts w:ascii="Arial" w:hAnsi="Arial" w:cs="Arial"/>
          <w:lang w:val="id-ID"/>
        </w:rPr>
      </w:pPr>
      <w:r w:rsidRPr="006D1608">
        <w:rPr>
          <w:rFonts w:ascii="Arial" w:hAnsi="Arial" w:cs="Arial"/>
          <w:lang w:val="id-ID"/>
        </w:rPr>
        <w:t>Laporan diperbaiki</w:t>
      </w:r>
    </w:p>
    <w:p w14:paraId="6E9ABDB6" w14:textId="77777777" w:rsidR="00C01323" w:rsidRPr="006D1608" w:rsidRDefault="00C01323" w:rsidP="006D1608">
      <w:pPr>
        <w:pStyle w:val="BodyTextIndent"/>
        <w:spacing w:line="360" w:lineRule="auto"/>
        <w:ind w:left="284" w:hanging="284"/>
        <w:jc w:val="both"/>
        <w:rPr>
          <w:rFonts w:ascii="Arial" w:hAnsi="Arial" w:cs="Arial"/>
          <w:lang w:val="id-ID"/>
        </w:rPr>
      </w:pPr>
    </w:p>
    <w:p w14:paraId="416CEF3F" w14:textId="77777777" w:rsidR="00C01323" w:rsidRPr="006D1608" w:rsidRDefault="00C01323" w:rsidP="006D1608">
      <w:pPr>
        <w:pStyle w:val="BodyTextIndent"/>
        <w:spacing w:line="360" w:lineRule="auto"/>
        <w:ind w:left="792"/>
        <w:jc w:val="both"/>
        <w:rPr>
          <w:rFonts w:ascii="Arial" w:hAnsi="Arial" w:cs="Arial"/>
          <w:b/>
          <w:bCs/>
          <w:lang w:val="id-ID"/>
        </w:rPr>
      </w:pPr>
      <w:r w:rsidRPr="006D160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C2DB16" wp14:editId="375BD2F4">
                <wp:simplePos x="0" y="0"/>
                <wp:positionH relativeFrom="column">
                  <wp:posOffset>674370</wp:posOffset>
                </wp:positionH>
                <wp:positionV relativeFrom="paragraph">
                  <wp:posOffset>130810</wp:posOffset>
                </wp:positionV>
                <wp:extent cx="412115" cy="412115"/>
                <wp:effectExtent l="11430" t="8890" r="508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81362" id="Rectangle 3" o:spid="_x0000_s1026" style="position:absolute;margin-left:53.1pt;margin-top:10.3pt;width:32.45pt;height:3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RGBg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"/>
            </w:pict>
          </mc:Fallback>
        </mc:AlternateContent>
      </w:r>
    </w:p>
    <w:p w14:paraId="0B230EBE" w14:textId="77777777" w:rsidR="00C01323" w:rsidRPr="006D1608" w:rsidRDefault="00C01323" w:rsidP="006D1608">
      <w:pPr>
        <w:pStyle w:val="BodyTextIndent"/>
        <w:spacing w:line="360" w:lineRule="auto"/>
        <w:ind w:left="2160"/>
        <w:jc w:val="both"/>
        <w:rPr>
          <w:rFonts w:ascii="Arial" w:hAnsi="Arial" w:cs="Arial"/>
          <w:lang w:val="id-ID"/>
        </w:rPr>
      </w:pPr>
      <w:r w:rsidRPr="006D1608">
        <w:rPr>
          <w:rFonts w:ascii="Arial" w:hAnsi="Arial" w:cs="Arial"/>
          <w:lang w:val="id-ID"/>
        </w:rPr>
        <w:t>Realisasi diteliti ulang</w:t>
      </w:r>
    </w:p>
    <w:p w14:paraId="5AF9541B" w14:textId="77777777" w:rsidR="00C01323" w:rsidRPr="006D1608" w:rsidRDefault="00C01323" w:rsidP="006D1608">
      <w:pPr>
        <w:pStyle w:val="BodyTextIndent"/>
        <w:spacing w:line="360" w:lineRule="auto"/>
        <w:ind w:left="2160"/>
        <w:jc w:val="both"/>
        <w:rPr>
          <w:rFonts w:ascii="Arial" w:hAnsi="Arial" w:cs="Arial"/>
          <w:lang w:val="id-ID"/>
        </w:rPr>
      </w:pPr>
    </w:p>
    <w:p w14:paraId="2A1C7BC8" w14:textId="77777777" w:rsidR="00C01323" w:rsidRPr="006D1608" w:rsidRDefault="00C01323" w:rsidP="006D1608">
      <w:pPr>
        <w:pStyle w:val="BodyTextIndent"/>
        <w:spacing w:line="360" w:lineRule="auto"/>
        <w:ind w:left="792"/>
        <w:jc w:val="both"/>
        <w:rPr>
          <w:rFonts w:ascii="Arial" w:hAnsi="Arial" w:cs="Arial"/>
          <w:b/>
          <w:bCs/>
          <w:lang w:val="id-ID"/>
        </w:rPr>
      </w:pPr>
      <w:r w:rsidRPr="006D1608">
        <w:rPr>
          <w:rFonts w:ascii="Arial" w:hAnsi="Arial" w:cs="Arial"/>
          <w:lang w:val="id-ID"/>
        </w:rPr>
        <w:tab/>
      </w:r>
      <w:r w:rsidRPr="006D1608">
        <w:rPr>
          <w:rFonts w:ascii="Arial" w:hAnsi="Arial" w:cs="Arial"/>
          <w:lang w:val="id-ID"/>
        </w:rPr>
        <w:tab/>
      </w:r>
      <w:r w:rsidRPr="006D160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8AD23" wp14:editId="3FD6F108">
                <wp:simplePos x="0" y="0"/>
                <wp:positionH relativeFrom="column">
                  <wp:posOffset>674370</wp:posOffset>
                </wp:positionH>
                <wp:positionV relativeFrom="paragraph">
                  <wp:posOffset>130810</wp:posOffset>
                </wp:positionV>
                <wp:extent cx="412115" cy="412115"/>
                <wp:effectExtent l="11430" t="10795" r="5080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F2414" id="Rectangle 2" o:spid="_x0000_s1026" style="position:absolute;margin-left:53.1pt;margin-top:10.3pt;width:32.45pt;height:3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RGBg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"/>
            </w:pict>
          </mc:Fallback>
        </mc:AlternateContent>
      </w:r>
    </w:p>
    <w:p w14:paraId="21C577AF" w14:textId="77777777" w:rsidR="00C01323" w:rsidRPr="006D1608" w:rsidRDefault="00C01323" w:rsidP="006D1608">
      <w:pPr>
        <w:pStyle w:val="BodyTextIndent"/>
        <w:spacing w:line="360" w:lineRule="auto"/>
        <w:ind w:left="2160"/>
        <w:jc w:val="both"/>
        <w:rPr>
          <w:rFonts w:ascii="Arial" w:hAnsi="Arial" w:cs="Arial"/>
          <w:lang w:val="id-ID"/>
        </w:rPr>
      </w:pPr>
      <w:r w:rsidRPr="006D1608">
        <w:rPr>
          <w:rFonts w:ascii="Arial" w:hAnsi="Arial" w:cs="Arial"/>
          <w:lang w:val="id-ID"/>
        </w:rPr>
        <w:t>Capaian diteliti ulang</w:t>
      </w:r>
    </w:p>
    <w:p w14:paraId="2F8D27C0" w14:textId="77777777" w:rsidR="00C01323" w:rsidRPr="006D1608" w:rsidRDefault="00C01323" w:rsidP="006D1608">
      <w:pPr>
        <w:pStyle w:val="BodyTextIndent"/>
        <w:spacing w:line="360" w:lineRule="auto"/>
        <w:ind w:left="0"/>
        <w:jc w:val="both"/>
        <w:rPr>
          <w:rFonts w:ascii="Arial" w:hAnsi="Arial" w:cs="Arial"/>
          <w:lang w:val="id-ID"/>
        </w:rPr>
      </w:pPr>
      <w:r w:rsidRPr="006D1608">
        <w:rPr>
          <w:rFonts w:ascii="Arial" w:hAnsi="Arial" w:cs="Arial"/>
          <w:lang w:val="id-ID"/>
        </w:rPr>
        <w:tab/>
      </w:r>
    </w:p>
    <w:p w14:paraId="553ACCE9" w14:textId="77777777" w:rsidR="00C01323" w:rsidRPr="006D1608" w:rsidRDefault="00C01323" w:rsidP="006D1608">
      <w:pPr>
        <w:pStyle w:val="BodyTextIndent"/>
        <w:spacing w:line="360" w:lineRule="auto"/>
        <w:ind w:left="792"/>
        <w:jc w:val="both"/>
        <w:rPr>
          <w:rFonts w:ascii="Arial" w:hAnsi="Arial" w:cs="Arial"/>
          <w:b/>
          <w:bCs/>
          <w:lang w:val="id-ID"/>
        </w:rPr>
      </w:pPr>
      <w:r w:rsidRPr="006D160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E9872A" wp14:editId="20F32622">
                <wp:simplePos x="0" y="0"/>
                <wp:positionH relativeFrom="column">
                  <wp:posOffset>674370</wp:posOffset>
                </wp:positionH>
                <wp:positionV relativeFrom="paragraph">
                  <wp:posOffset>130810</wp:posOffset>
                </wp:positionV>
                <wp:extent cx="412115" cy="412115"/>
                <wp:effectExtent l="11430" t="12700" r="508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0784A" id="Rectangle 1" o:spid="_x0000_s1026" style="position:absolute;margin-left:53.1pt;margin-top:10.3pt;width:32.45pt;height:3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RGBg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"/>
            </w:pict>
          </mc:Fallback>
        </mc:AlternateContent>
      </w:r>
    </w:p>
    <w:p w14:paraId="4BD3F085" w14:textId="77777777" w:rsidR="00C01323" w:rsidRPr="006D1608" w:rsidRDefault="00C01323" w:rsidP="006D1608">
      <w:pPr>
        <w:pStyle w:val="BodyTextIndent"/>
        <w:spacing w:line="360" w:lineRule="auto"/>
        <w:ind w:left="2160"/>
        <w:jc w:val="both"/>
        <w:rPr>
          <w:rFonts w:ascii="Arial" w:hAnsi="Arial" w:cs="Arial"/>
          <w:lang w:val="id-ID"/>
        </w:rPr>
      </w:pPr>
      <w:r w:rsidRPr="006D1608">
        <w:rPr>
          <w:rFonts w:ascii="Arial" w:hAnsi="Arial" w:cs="Arial"/>
          <w:lang w:val="id-ID"/>
        </w:rPr>
        <w:t>Lain – lain</w:t>
      </w:r>
    </w:p>
    <w:p w14:paraId="1CBEEB0C" w14:textId="77777777" w:rsidR="00C01323" w:rsidRPr="006D1608" w:rsidRDefault="00C01323" w:rsidP="006D1608">
      <w:pPr>
        <w:spacing w:before="100" w:beforeAutospacing="1" w:after="100" w:afterAutospacing="1" w:line="360" w:lineRule="auto"/>
        <w:ind w:left="284" w:right="119" w:firstLine="567"/>
        <w:jc w:val="both"/>
        <w:rPr>
          <w:rFonts w:ascii="Arial" w:eastAsia="Times New Roman" w:hAnsi="Arial" w:cs="Arial"/>
        </w:rPr>
      </w:pPr>
      <w:r w:rsidRPr="006D1608">
        <w:rPr>
          <w:rFonts w:ascii="Arial" w:hAnsi="Arial" w:cs="Arial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4BDED5" w14:textId="77777777" w:rsidR="00C01323" w:rsidRPr="006D1608" w:rsidRDefault="00C01323" w:rsidP="006D1608">
      <w:pPr>
        <w:spacing w:before="100" w:beforeAutospacing="1" w:after="100" w:afterAutospacing="1" w:line="360" w:lineRule="auto"/>
        <w:ind w:left="284" w:right="119" w:firstLine="567"/>
        <w:jc w:val="both"/>
        <w:rPr>
          <w:rFonts w:ascii="Arial" w:eastAsia="Times New Roman" w:hAnsi="Arial" w:cs="Arial"/>
        </w:rPr>
      </w:pPr>
    </w:p>
    <w:p w14:paraId="70B08969" w14:textId="77777777" w:rsidR="00C01323" w:rsidRPr="006D1608" w:rsidRDefault="00C01323" w:rsidP="006D1608">
      <w:pPr>
        <w:spacing w:before="100" w:beforeAutospacing="1" w:after="100" w:afterAutospacing="1" w:line="360" w:lineRule="auto"/>
        <w:ind w:left="284" w:right="119" w:firstLine="567"/>
        <w:jc w:val="both"/>
        <w:rPr>
          <w:rFonts w:ascii="Arial" w:eastAsia="Times New Roman" w:hAnsi="Arial" w:cs="Arial"/>
        </w:rPr>
      </w:pPr>
    </w:p>
    <w:p w14:paraId="3F9480E6" w14:textId="77777777" w:rsidR="00C01323" w:rsidRPr="006D1608" w:rsidRDefault="00C01323" w:rsidP="006D1608">
      <w:pPr>
        <w:spacing w:before="100" w:beforeAutospacing="1" w:after="100" w:afterAutospacing="1" w:line="360" w:lineRule="auto"/>
        <w:ind w:left="284" w:right="119" w:firstLine="567"/>
        <w:jc w:val="both"/>
        <w:rPr>
          <w:rFonts w:ascii="Arial" w:eastAsia="Times New Roman" w:hAnsi="Arial" w:cs="Arial"/>
        </w:rPr>
      </w:pPr>
    </w:p>
    <w:p w14:paraId="415CAB83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164A80DF" w14:textId="3E2ED877" w:rsidR="00506CFE" w:rsidRPr="006D1608" w:rsidRDefault="00506CFE" w:rsidP="006D1608">
      <w:pPr>
        <w:spacing w:line="360" w:lineRule="auto"/>
        <w:jc w:val="center"/>
        <w:rPr>
          <w:rFonts w:ascii="Arial" w:hAnsi="Arial" w:cs="Arial"/>
        </w:rPr>
      </w:pPr>
      <w:r w:rsidRPr="006D1608">
        <w:rPr>
          <w:rFonts w:ascii="Arial" w:hAnsi="Arial" w:cs="Arial"/>
        </w:rPr>
        <w:lastRenderedPageBreak/>
        <w:t xml:space="preserve">BAB </w:t>
      </w:r>
      <w:r w:rsidR="006D1608">
        <w:rPr>
          <w:rFonts w:ascii="Arial" w:hAnsi="Arial" w:cs="Arial"/>
        </w:rPr>
        <w:t>I</w:t>
      </w:r>
      <w:r w:rsidRPr="006D1608">
        <w:rPr>
          <w:rFonts w:ascii="Arial" w:hAnsi="Arial" w:cs="Arial"/>
        </w:rPr>
        <w:t>V</w:t>
      </w:r>
    </w:p>
    <w:p w14:paraId="433EB557" w14:textId="77777777" w:rsidR="00506CFE" w:rsidRPr="006D1608" w:rsidRDefault="00506CFE" w:rsidP="006D1608">
      <w:pPr>
        <w:spacing w:line="360" w:lineRule="auto"/>
        <w:jc w:val="center"/>
        <w:rPr>
          <w:rFonts w:ascii="Arial" w:hAnsi="Arial" w:cs="Arial"/>
        </w:rPr>
      </w:pPr>
      <w:r w:rsidRPr="006D1608">
        <w:rPr>
          <w:rFonts w:ascii="Arial" w:hAnsi="Arial" w:cs="Arial"/>
        </w:rPr>
        <w:t>PENUTUP</w:t>
      </w:r>
    </w:p>
    <w:p w14:paraId="57BFABA3" w14:textId="77777777" w:rsidR="00506CFE" w:rsidRPr="006D1608" w:rsidRDefault="00506CFE" w:rsidP="006D1608">
      <w:pPr>
        <w:spacing w:line="360" w:lineRule="auto"/>
        <w:jc w:val="center"/>
        <w:rPr>
          <w:rFonts w:ascii="Arial" w:hAnsi="Arial" w:cs="Arial"/>
        </w:rPr>
      </w:pPr>
    </w:p>
    <w:p w14:paraId="6F286EAB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  <w:r w:rsidRPr="006D1608">
        <w:rPr>
          <w:rFonts w:ascii="Arial" w:hAnsi="Arial" w:cs="Arial"/>
        </w:rPr>
        <w:t>Kesimpulan</w:t>
      </w:r>
    </w:p>
    <w:p w14:paraId="7D2A89E2" w14:textId="77777777" w:rsidR="00506CFE" w:rsidRPr="006D1608" w:rsidRDefault="00506CFE" w:rsidP="006D1608">
      <w:pPr>
        <w:spacing w:line="360" w:lineRule="auto"/>
        <w:rPr>
          <w:rFonts w:ascii="Arial" w:hAnsi="Arial" w:cs="Arial"/>
        </w:rPr>
      </w:pPr>
    </w:p>
    <w:p w14:paraId="63F8955E" w14:textId="77777777" w:rsidR="00506CFE" w:rsidRPr="006D1608" w:rsidRDefault="00506CFE" w:rsidP="006D1608">
      <w:pPr>
        <w:spacing w:line="360" w:lineRule="auto"/>
        <w:ind w:firstLine="1276"/>
        <w:jc w:val="both"/>
        <w:rPr>
          <w:rFonts w:ascii="Arial" w:hAnsi="Arial" w:cs="Arial"/>
        </w:rPr>
      </w:pPr>
      <w:proofErr w:type="spellStart"/>
      <w:r w:rsidRPr="006D1608">
        <w:rPr>
          <w:rFonts w:ascii="Arial" w:hAnsi="Arial" w:cs="Arial"/>
        </w:rPr>
        <w:t>Laporan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kinerja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hingga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Triwulan</w:t>
      </w:r>
      <w:proofErr w:type="spellEnd"/>
      <w:r w:rsidRPr="006D1608">
        <w:rPr>
          <w:rFonts w:ascii="Arial" w:hAnsi="Arial" w:cs="Arial"/>
        </w:rPr>
        <w:t xml:space="preserve"> III </w:t>
      </w:r>
      <w:proofErr w:type="spellStart"/>
      <w:r w:rsidRPr="006D1608">
        <w:rPr>
          <w:rFonts w:ascii="Arial" w:hAnsi="Arial" w:cs="Arial"/>
        </w:rPr>
        <w:t>Tahun</w:t>
      </w:r>
      <w:proofErr w:type="spellEnd"/>
      <w:r w:rsidRPr="006D1608">
        <w:rPr>
          <w:rFonts w:ascii="Arial" w:hAnsi="Arial" w:cs="Arial"/>
        </w:rPr>
        <w:t xml:space="preserve"> 2025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merefleksikan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sebuah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pencapaian</w:t>
      </w:r>
      <w:proofErr w:type="spellEnd"/>
      <w:r w:rsidRPr="006D1608">
        <w:rPr>
          <w:rFonts w:ascii="Arial" w:hAnsi="Arial" w:cs="Arial"/>
        </w:rPr>
        <w:t xml:space="preserve"> yang sangat </w:t>
      </w:r>
      <w:proofErr w:type="spellStart"/>
      <w:r w:rsidRPr="006D1608">
        <w:rPr>
          <w:rFonts w:ascii="Arial" w:hAnsi="Arial" w:cs="Arial"/>
        </w:rPr>
        <w:t>memuaskan</w:t>
      </w:r>
      <w:proofErr w:type="spellEnd"/>
      <w:r w:rsidRPr="006D1608">
        <w:rPr>
          <w:rFonts w:ascii="Arial" w:hAnsi="Arial" w:cs="Arial"/>
        </w:rPr>
        <w:t xml:space="preserve">, di mana </w:t>
      </w:r>
      <w:proofErr w:type="spellStart"/>
      <w:r w:rsidRPr="006D1608">
        <w:rPr>
          <w:rFonts w:ascii="Arial" w:hAnsi="Arial" w:cs="Arial"/>
        </w:rPr>
        <w:t>seluruh</w:t>
      </w:r>
      <w:proofErr w:type="spellEnd"/>
      <w:r w:rsidRPr="006D1608">
        <w:rPr>
          <w:rFonts w:ascii="Arial" w:hAnsi="Arial" w:cs="Arial"/>
        </w:rPr>
        <w:t xml:space="preserve"> target </w:t>
      </w:r>
      <w:proofErr w:type="spellStart"/>
      <w:r w:rsidRPr="006D1608">
        <w:rPr>
          <w:rFonts w:ascii="Arial" w:hAnsi="Arial" w:cs="Arial"/>
        </w:rPr>
        <w:t>kinerja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individu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maupun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utama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berhasil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dicapai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sesuai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ekspektasi</w:t>
      </w:r>
      <w:proofErr w:type="spellEnd"/>
      <w:r w:rsidRPr="006D1608">
        <w:rPr>
          <w:rFonts w:ascii="Arial" w:hAnsi="Arial" w:cs="Arial"/>
        </w:rPr>
        <w:t xml:space="preserve">. Pada </w:t>
      </w:r>
      <w:proofErr w:type="spellStart"/>
      <w:r w:rsidRPr="006D1608">
        <w:rPr>
          <w:rFonts w:ascii="Arial" w:hAnsi="Arial" w:cs="Arial"/>
        </w:rPr>
        <w:t>aspek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produksi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realisasi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konsisten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menunjukkan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efektivitas</w:t>
      </w:r>
      <w:proofErr w:type="spellEnd"/>
      <w:r w:rsidRPr="006D1608">
        <w:rPr>
          <w:rFonts w:ascii="Arial" w:hAnsi="Arial" w:cs="Arial"/>
        </w:rPr>
        <w:t xml:space="preserve"> program dan </w:t>
      </w:r>
      <w:proofErr w:type="spellStart"/>
      <w:r w:rsidRPr="006D1608">
        <w:rPr>
          <w:rFonts w:ascii="Arial" w:hAnsi="Arial" w:cs="Arial"/>
        </w:rPr>
        <w:t>resiliensi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sektor</w:t>
      </w:r>
      <w:proofErr w:type="spellEnd"/>
      <w:r w:rsidRPr="006D1608">
        <w:rPr>
          <w:rFonts w:ascii="Arial" w:hAnsi="Arial" w:cs="Arial"/>
        </w:rPr>
        <w:t xml:space="preserve">. </w:t>
      </w:r>
      <w:proofErr w:type="spellStart"/>
      <w:r w:rsidRPr="006D1608">
        <w:rPr>
          <w:rFonts w:ascii="Arial" w:hAnsi="Arial" w:cs="Arial"/>
        </w:rPr>
        <w:t>Capaian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menegaskan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bahwa</w:t>
      </w:r>
      <w:proofErr w:type="spellEnd"/>
      <w:r w:rsidRPr="006D1608">
        <w:rPr>
          <w:rFonts w:ascii="Arial" w:hAnsi="Arial" w:cs="Arial"/>
        </w:rPr>
        <w:t xml:space="preserve"> Kalimantan Selatan </w:t>
      </w:r>
      <w:proofErr w:type="spellStart"/>
      <w:r w:rsidRPr="006D1608">
        <w:rPr>
          <w:rFonts w:ascii="Arial" w:hAnsi="Arial" w:cs="Arial"/>
        </w:rPr>
        <w:t>berada</w:t>
      </w:r>
      <w:proofErr w:type="spellEnd"/>
      <w:r w:rsidRPr="006D1608">
        <w:rPr>
          <w:rFonts w:ascii="Arial" w:hAnsi="Arial" w:cs="Arial"/>
        </w:rPr>
        <w:t xml:space="preserve"> di </w:t>
      </w:r>
      <w:proofErr w:type="spellStart"/>
      <w:r w:rsidRPr="006D1608">
        <w:rPr>
          <w:rFonts w:ascii="Arial" w:hAnsi="Arial" w:cs="Arial"/>
        </w:rPr>
        <w:t>jalur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tepat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untuk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menjadi</w:t>
      </w:r>
      <w:proofErr w:type="spellEnd"/>
      <w:r w:rsidRPr="006D1608">
        <w:rPr>
          <w:rFonts w:ascii="Arial" w:hAnsi="Arial" w:cs="Arial"/>
        </w:rPr>
        <w:t xml:space="preserve"> pilar </w:t>
      </w:r>
      <w:proofErr w:type="spellStart"/>
      <w:r w:rsidRPr="006D1608">
        <w:rPr>
          <w:rFonts w:ascii="Arial" w:hAnsi="Arial" w:cs="Arial"/>
        </w:rPr>
        <w:t>ketahanan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pangan</w:t>
      </w:r>
      <w:proofErr w:type="spellEnd"/>
      <w:r w:rsidRPr="006D1608">
        <w:rPr>
          <w:rFonts w:ascii="Arial" w:hAnsi="Arial" w:cs="Arial"/>
        </w:rPr>
        <w:t>.</w:t>
      </w:r>
    </w:p>
    <w:p w14:paraId="52871123" w14:textId="77777777" w:rsidR="00506CFE" w:rsidRPr="006D1608" w:rsidRDefault="00506CFE" w:rsidP="006D1608">
      <w:pPr>
        <w:spacing w:line="360" w:lineRule="auto"/>
        <w:ind w:firstLine="1276"/>
        <w:jc w:val="both"/>
        <w:rPr>
          <w:rFonts w:ascii="Arial" w:hAnsi="Arial" w:cs="Arial"/>
        </w:rPr>
      </w:pPr>
    </w:p>
    <w:p w14:paraId="22A94B53" w14:textId="77777777" w:rsidR="00506CFE" w:rsidRPr="006D1608" w:rsidRDefault="00506CFE" w:rsidP="006D1608">
      <w:pPr>
        <w:spacing w:line="360" w:lineRule="auto"/>
        <w:ind w:firstLine="1276"/>
        <w:jc w:val="both"/>
        <w:rPr>
          <w:rFonts w:ascii="Arial" w:hAnsi="Arial" w:cs="Arial"/>
        </w:rPr>
      </w:pPr>
      <w:r w:rsidRPr="006D1608">
        <w:rPr>
          <w:rFonts w:ascii="Arial" w:hAnsi="Arial" w:cs="Arial"/>
        </w:rPr>
        <w:t xml:space="preserve">Dalam </w:t>
      </w:r>
      <w:proofErr w:type="spellStart"/>
      <w:r w:rsidRPr="006D1608">
        <w:rPr>
          <w:rFonts w:ascii="Arial" w:hAnsi="Arial" w:cs="Arial"/>
        </w:rPr>
        <w:t>pengendalian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penyakit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keberhasilan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mencapai</w:t>
      </w:r>
      <w:proofErr w:type="spellEnd"/>
      <w:r w:rsidRPr="006D1608">
        <w:rPr>
          <w:rFonts w:ascii="Arial" w:hAnsi="Arial" w:cs="Arial"/>
        </w:rPr>
        <w:t xml:space="preserve"> target </w:t>
      </w:r>
      <w:proofErr w:type="spellStart"/>
      <w:r w:rsidRPr="006D1608">
        <w:rPr>
          <w:rFonts w:ascii="Arial" w:hAnsi="Arial" w:cs="Arial"/>
        </w:rPr>
        <w:t>penurunan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kasus</w:t>
      </w:r>
      <w:proofErr w:type="spellEnd"/>
      <w:r w:rsidRPr="006D1608">
        <w:rPr>
          <w:rFonts w:ascii="Arial" w:hAnsi="Arial" w:cs="Arial"/>
        </w:rPr>
        <w:t xml:space="preserve"> PHMS </w:t>
      </w:r>
      <w:proofErr w:type="spellStart"/>
      <w:r w:rsidRPr="006D1608">
        <w:rPr>
          <w:rFonts w:ascii="Arial" w:hAnsi="Arial" w:cs="Arial"/>
        </w:rPr>
        <w:t>sebesar</w:t>
      </w:r>
      <w:proofErr w:type="spellEnd"/>
      <w:r w:rsidRPr="006D1608">
        <w:rPr>
          <w:rFonts w:ascii="Arial" w:hAnsi="Arial" w:cs="Arial"/>
        </w:rPr>
        <w:t xml:space="preserve"> 95% dan </w:t>
      </w:r>
      <w:proofErr w:type="spellStart"/>
      <w:r w:rsidRPr="006D1608">
        <w:rPr>
          <w:rFonts w:ascii="Arial" w:hAnsi="Arial" w:cs="Arial"/>
        </w:rPr>
        <w:t>capaian</w:t>
      </w:r>
      <w:proofErr w:type="spellEnd"/>
      <w:r w:rsidRPr="006D1608">
        <w:rPr>
          <w:rFonts w:ascii="Arial" w:hAnsi="Arial" w:cs="Arial"/>
        </w:rPr>
        <w:t xml:space="preserve"> </w:t>
      </w:r>
      <w:proofErr w:type="gramStart"/>
      <w:r w:rsidRPr="006D1608">
        <w:rPr>
          <w:rFonts w:ascii="Arial" w:hAnsi="Arial" w:cs="Arial"/>
        </w:rPr>
        <w:t>100% unit</w:t>
      </w:r>
      <w:proofErr w:type="gram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usaha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berstandar</w:t>
      </w:r>
      <w:proofErr w:type="spellEnd"/>
      <w:r w:rsidRPr="006D1608">
        <w:rPr>
          <w:rFonts w:ascii="Arial" w:hAnsi="Arial" w:cs="Arial"/>
        </w:rPr>
        <w:t xml:space="preserve"> ASUH </w:t>
      </w:r>
      <w:proofErr w:type="spellStart"/>
      <w:r w:rsidRPr="006D1608">
        <w:rPr>
          <w:rFonts w:ascii="Arial" w:hAnsi="Arial" w:cs="Arial"/>
        </w:rPr>
        <w:t>menunjukkan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bahwa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sistem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pertahanan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kesehatan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hewan</w:t>
      </w:r>
      <w:proofErr w:type="spellEnd"/>
      <w:r w:rsidRPr="006D1608">
        <w:rPr>
          <w:rFonts w:ascii="Arial" w:hAnsi="Arial" w:cs="Arial"/>
        </w:rPr>
        <w:t xml:space="preserve"> dan </w:t>
      </w:r>
      <w:proofErr w:type="spellStart"/>
      <w:r w:rsidRPr="006D1608">
        <w:rPr>
          <w:rFonts w:ascii="Arial" w:hAnsi="Arial" w:cs="Arial"/>
        </w:rPr>
        <w:t>jaminan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mutu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pangan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telah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berfungsi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dengan</w:t>
      </w:r>
      <w:proofErr w:type="spellEnd"/>
      <w:r w:rsidRPr="006D1608">
        <w:rPr>
          <w:rFonts w:ascii="Arial" w:hAnsi="Arial" w:cs="Arial"/>
        </w:rPr>
        <w:t xml:space="preserve"> optimal. </w:t>
      </w:r>
      <w:proofErr w:type="spellStart"/>
      <w:r w:rsidRPr="006D1608">
        <w:rPr>
          <w:rFonts w:ascii="Arial" w:hAnsi="Arial" w:cs="Arial"/>
        </w:rPr>
        <w:t>Capaian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menjadi</w:t>
      </w:r>
      <w:proofErr w:type="spellEnd"/>
      <w:r w:rsidRPr="006D1608">
        <w:rPr>
          <w:rFonts w:ascii="Arial" w:hAnsi="Arial" w:cs="Arial"/>
        </w:rPr>
        <w:t xml:space="preserve"> modal </w:t>
      </w:r>
      <w:proofErr w:type="spellStart"/>
      <w:r w:rsidRPr="006D1608">
        <w:rPr>
          <w:rFonts w:ascii="Arial" w:hAnsi="Arial" w:cs="Arial"/>
        </w:rPr>
        <w:t>krusial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untuk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mempertahankan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kepercayaan</w:t>
      </w:r>
      <w:proofErr w:type="spellEnd"/>
      <w:r w:rsidRPr="006D1608">
        <w:rPr>
          <w:rFonts w:ascii="Arial" w:hAnsi="Arial" w:cs="Arial"/>
        </w:rPr>
        <w:t xml:space="preserve"> pasar.</w:t>
      </w:r>
    </w:p>
    <w:p w14:paraId="53BB804C" w14:textId="77777777" w:rsidR="00506CFE" w:rsidRPr="006D1608" w:rsidRDefault="00506CFE" w:rsidP="006D1608">
      <w:pPr>
        <w:spacing w:line="360" w:lineRule="auto"/>
        <w:ind w:firstLine="1276"/>
        <w:jc w:val="both"/>
        <w:rPr>
          <w:rFonts w:ascii="Arial" w:hAnsi="Arial" w:cs="Arial"/>
        </w:rPr>
      </w:pPr>
    </w:p>
    <w:p w14:paraId="14308548" w14:textId="5B35D8F2" w:rsidR="000303AE" w:rsidRPr="006D1608" w:rsidRDefault="00506CFE" w:rsidP="006D1608">
      <w:pPr>
        <w:spacing w:line="360" w:lineRule="auto"/>
        <w:ind w:firstLine="1276"/>
        <w:jc w:val="both"/>
        <w:rPr>
          <w:rFonts w:ascii="Arial" w:hAnsi="Arial" w:cs="Arial"/>
        </w:rPr>
      </w:pPr>
      <w:proofErr w:type="spellStart"/>
      <w:r w:rsidRPr="006D1608">
        <w:rPr>
          <w:rFonts w:ascii="Arial" w:hAnsi="Arial" w:cs="Arial"/>
        </w:rPr>
        <w:t>Memasuki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triwulan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akhir</w:t>
      </w:r>
      <w:proofErr w:type="spellEnd"/>
      <w:r w:rsidRPr="006D1608">
        <w:rPr>
          <w:rFonts w:ascii="Arial" w:hAnsi="Arial" w:cs="Arial"/>
        </w:rPr>
        <w:t xml:space="preserve">, kami </w:t>
      </w:r>
      <w:proofErr w:type="spellStart"/>
      <w:r w:rsidRPr="006D1608">
        <w:rPr>
          <w:rFonts w:ascii="Arial" w:hAnsi="Arial" w:cs="Arial"/>
        </w:rPr>
        <w:t>berkomitmen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untuk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mempertahankan</w:t>
      </w:r>
      <w:proofErr w:type="spellEnd"/>
      <w:r w:rsidRPr="006D1608">
        <w:rPr>
          <w:rFonts w:ascii="Arial" w:hAnsi="Arial" w:cs="Arial"/>
        </w:rPr>
        <w:t xml:space="preserve"> momentum </w:t>
      </w:r>
      <w:proofErr w:type="spellStart"/>
      <w:r w:rsidRPr="006D1608">
        <w:rPr>
          <w:rFonts w:ascii="Arial" w:hAnsi="Arial" w:cs="Arial"/>
        </w:rPr>
        <w:t>positif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. </w:t>
      </w:r>
      <w:proofErr w:type="spellStart"/>
      <w:r w:rsidRPr="006D1608">
        <w:rPr>
          <w:rFonts w:ascii="Arial" w:hAnsi="Arial" w:cs="Arial"/>
        </w:rPr>
        <w:t>Fokus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strategis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diarahkan</w:t>
      </w:r>
      <w:proofErr w:type="spellEnd"/>
      <w:r w:rsidRPr="006D1608">
        <w:rPr>
          <w:rFonts w:ascii="Arial" w:hAnsi="Arial" w:cs="Arial"/>
        </w:rPr>
        <w:t xml:space="preserve"> pada </w:t>
      </w:r>
      <w:proofErr w:type="spellStart"/>
      <w:r w:rsidRPr="006D1608">
        <w:rPr>
          <w:rFonts w:ascii="Arial" w:hAnsi="Arial" w:cs="Arial"/>
        </w:rPr>
        <w:t>penguatan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surveilans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untuk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menghadapi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potensi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risiko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penyakit</w:t>
      </w:r>
      <w:proofErr w:type="spellEnd"/>
      <w:r w:rsidRPr="006D1608">
        <w:rPr>
          <w:rFonts w:ascii="Arial" w:hAnsi="Arial" w:cs="Arial"/>
        </w:rPr>
        <w:t xml:space="preserve"> di </w:t>
      </w:r>
      <w:proofErr w:type="spellStart"/>
      <w:r w:rsidRPr="006D1608">
        <w:rPr>
          <w:rFonts w:ascii="Arial" w:hAnsi="Arial" w:cs="Arial"/>
        </w:rPr>
        <w:t>akhir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tahun</w:t>
      </w:r>
      <w:proofErr w:type="spellEnd"/>
      <w:r w:rsidRPr="006D1608">
        <w:rPr>
          <w:rFonts w:ascii="Arial" w:hAnsi="Arial" w:cs="Arial"/>
        </w:rPr>
        <w:t xml:space="preserve">, </w:t>
      </w:r>
      <w:proofErr w:type="spellStart"/>
      <w:r w:rsidRPr="006D1608">
        <w:rPr>
          <w:rFonts w:ascii="Arial" w:hAnsi="Arial" w:cs="Arial"/>
        </w:rPr>
        <w:t>serta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memastikan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seluruh</w:t>
      </w:r>
      <w:proofErr w:type="spellEnd"/>
      <w:r w:rsidRPr="006D1608">
        <w:rPr>
          <w:rFonts w:ascii="Arial" w:hAnsi="Arial" w:cs="Arial"/>
        </w:rPr>
        <w:t xml:space="preserve"> target </w:t>
      </w:r>
      <w:proofErr w:type="spellStart"/>
      <w:r w:rsidRPr="006D1608">
        <w:rPr>
          <w:rFonts w:ascii="Arial" w:hAnsi="Arial" w:cs="Arial"/>
        </w:rPr>
        <w:t>tahunan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tercapai</w:t>
      </w:r>
      <w:proofErr w:type="spellEnd"/>
      <w:r w:rsidRPr="006D1608">
        <w:rPr>
          <w:rFonts w:ascii="Arial" w:hAnsi="Arial" w:cs="Arial"/>
        </w:rPr>
        <w:t xml:space="preserve"> 100%. </w:t>
      </w:r>
      <w:proofErr w:type="spellStart"/>
      <w:r w:rsidRPr="006D1608">
        <w:rPr>
          <w:rFonts w:ascii="Arial" w:hAnsi="Arial" w:cs="Arial"/>
        </w:rPr>
        <w:t>Terima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kasih</w:t>
      </w:r>
      <w:proofErr w:type="spellEnd"/>
      <w:r w:rsidRPr="006D1608">
        <w:rPr>
          <w:rFonts w:ascii="Arial" w:hAnsi="Arial" w:cs="Arial"/>
        </w:rPr>
        <w:t xml:space="preserve"> kami </w:t>
      </w:r>
      <w:proofErr w:type="spellStart"/>
      <w:r w:rsidRPr="006D1608">
        <w:rPr>
          <w:rFonts w:ascii="Arial" w:hAnsi="Arial" w:cs="Arial"/>
        </w:rPr>
        <w:t>sampaikan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kepada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seluruh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tim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atas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kontribusi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maksimalnya</w:t>
      </w:r>
      <w:proofErr w:type="spellEnd"/>
      <w:r w:rsidRPr="006D1608">
        <w:rPr>
          <w:rFonts w:ascii="Arial" w:hAnsi="Arial" w:cs="Arial"/>
        </w:rPr>
        <w:t xml:space="preserve">. </w:t>
      </w:r>
      <w:proofErr w:type="spellStart"/>
      <w:r w:rsidRPr="006D1608">
        <w:rPr>
          <w:rFonts w:ascii="Arial" w:hAnsi="Arial" w:cs="Arial"/>
        </w:rPr>
        <w:t>Semoga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laporan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ini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menjadi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acuan</w:t>
      </w:r>
      <w:proofErr w:type="spellEnd"/>
      <w:r w:rsidRPr="006D1608">
        <w:rPr>
          <w:rFonts w:ascii="Arial" w:hAnsi="Arial" w:cs="Arial"/>
        </w:rPr>
        <w:t xml:space="preserve"> yang valid </w:t>
      </w:r>
      <w:proofErr w:type="spellStart"/>
      <w:r w:rsidRPr="006D1608">
        <w:rPr>
          <w:rFonts w:ascii="Arial" w:hAnsi="Arial" w:cs="Arial"/>
        </w:rPr>
        <w:t>untuk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mencapai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kinerja</w:t>
      </w:r>
      <w:proofErr w:type="spellEnd"/>
      <w:r w:rsidRPr="006D1608">
        <w:rPr>
          <w:rFonts w:ascii="Arial" w:hAnsi="Arial" w:cs="Arial"/>
        </w:rPr>
        <w:t xml:space="preserve"> yang </w:t>
      </w:r>
      <w:proofErr w:type="spellStart"/>
      <w:r w:rsidRPr="006D1608">
        <w:rPr>
          <w:rFonts w:ascii="Arial" w:hAnsi="Arial" w:cs="Arial"/>
        </w:rPr>
        <w:t>lebih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gemilang</w:t>
      </w:r>
      <w:proofErr w:type="spellEnd"/>
      <w:r w:rsidRPr="006D1608">
        <w:rPr>
          <w:rFonts w:ascii="Arial" w:hAnsi="Arial" w:cs="Arial"/>
        </w:rPr>
        <w:t xml:space="preserve"> di </w:t>
      </w:r>
      <w:proofErr w:type="spellStart"/>
      <w:r w:rsidRPr="006D1608">
        <w:rPr>
          <w:rFonts w:ascii="Arial" w:hAnsi="Arial" w:cs="Arial"/>
        </w:rPr>
        <w:t>triwulan</w:t>
      </w:r>
      <w:proofErr w:type="spellEnd"/>
      <w:r w:rsidRPr="006D1608">
        <w:rPr>
          <w:rFonts w:ascii="Arial" w:hAnsi="Arial" w:cs="Arial"/>
        </w:rPr>
        <w:t xml:space="preserve"> </w:t>
      </w:r>
      <w:proofErr w:type="spellStart"/>
      <w:r w:rsidRPr="006D1608">
        <w:rPr>
          <w:rFonts w:ascii="Arial" w:hAnsi="Arial" w:cs="Arial"/>
        </w:rPr>
        <w:t>berikutnya</w:t>
      </w:r>
      <w:proofErr w:type="spellEnd"/>
      <w:r w:rsidRPr="006D1608">
        <w:rPr>
          <w:rFonts w:ascii="Arial" w:hAnsi="Arial" w:cs="Arial"/>
        </w:rPr>
        <w:t>.</w:t>
      </w:r>
    </w:p>
    <w:sectPr w:rsidR="000303AE" w:rsidRPr="006D1608" w:rsidSect="00506CFE"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346E1"/>
    <w:multiLevelType w:val="multilevel"/>
    <w:tmpl w:val="2702F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0430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FE"/>
    <w:rsid w:val="00011C13"/>
    <w:rsid w:val="000303AE"/>
    <w:rsid w:val="00041ED9"/>
    <w:rsid w:val="003B5623"/>
    <w:rsid w:val="00506CFE"/>
    <w:rsid w:val="005E558C"/>
    <w:rsid w:val="006D1608"/>
    <w:rsid w:val="00B73F29"/>
    <w:rsid w:val="00B92FDC"/>
    <w:rsid w:val="00C01323"/>
    <w:rsid w:val="00C42391"/>
    <w:rsid w:val="00FE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A296"/>
  <w15:chartTrackingRefBased/>
  <w15:docId w15:val="{7680B662-40B2-4701-A57B-43CD3E35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C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C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C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C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C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C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C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CF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6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E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E558C"/>
    <w:rPr>
      <w:b/>
      <w:bCs/>
    </w:rPr>
  </w:style>
  <w:style w:type="character" w:styleId="Emphasis">
    <w:name w:val="Emphasis"/>
    <w:basedOn w:val="DefaultParagraphFont"/>
    <w:uiPriority w:val="20"/>
    <w:qFormat/>
    <w:rsid w:val="005E558C"/>
    <w:rPr>
      <w:i/>
      <w:iCs/>
    </w:rPr>
  </w:style>
  <w:style w:type="paragraph" w:styleId="BodyTextIndent">
    <w:name w:val="Body Text Indent"/>
    <w:basedOn w:val="Normal"/>
    <w:link w:val="BodyTextIndentChar"/>
    <w:rsid w:val="00C01323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C0132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SANTOSA</dc:creator>
  <cp:keywords/>
  <dc:description/>
  <cp:lastModifiedBy>EDI SANTOSA</cp:lastModifiedBy>
  <cp:revision>5</cp:revision>
  <dcterms:created xsi:type="dcterms:W3CDTF">2025-10-29T11:49:00Z</dcterms:created>
  <dcterms:modified xsi:type="dcterms:W3CDTF">2025-10-29T13:05:00Z</dcterms:modified>
</cp:coreProperties>
</file>